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EC3095" w14:textId="77777777" w:rsidR="00B741A3" w:rsidRPr="00250171" w:rsidRDefault="00505468" w:rsidP="00304126">
      <w:pPr>
        <w:pStyle w:val="MemoHeader"/>
        <w:jc w:val="center"/>
        <w:rPr>
          <w:rFonts w:ascii="Times New Roman" w:hAnsi="Times New Roman"/>
          <w:szCs w:val="32"/>
        </w:rPr>
      </w:pPr>
      <w:r w:rsidRPr="00250171">
        <w:rPr>
          <w:rFonts w:ascii="Times New Roman" w:hAnsi="Times New Roman"/>
          <w:szCs w:val="32"/>
        </w:rPr>
        <w:t>PUC</w:t>
      </w:r>
      <w:r w:rsidR="00B741A3" w:rsidRPr="00250171">
        <w:rPr>
          <w:rFonts w:ascii="Times New Roman" w:hAnsi="Times New Roman"/>
          <w:szCs w:val="32"/>
        </w:rPr>
        <w:t xml:space="preserve"> Interoffice Memorandum</w:t>
      </w:r>
    </w:p>
    <w:p w14:paraId="2A10979A" w14:textId="77777777" w:rsidR="003F51B1" w:rsidRPr="00EA0B92" w:rsidRDefault="003F51B1" w:rsidP="003F51B1">
      <w:pPr>
        <w:jc w:val="both"/>
        <w:rPr>
          <w:rFonts w:cs="Times New Roman"/>
        </w:rPr>
      </w:pPr>
    </w:p>
    <w:p w14:paraId="5994AFC2" w14:textId="2EE7E734" w:rsidR="003F51B1" w:rsidRPr="00EA0B92" w:rsidRDefault="003F51B1" w:rsidP="00CB1528">
      <w:pPr>
        <w:tabs>
          <w:tab w:val="left" w:pos="1440"/>
        </w:tabs>
        <w:jc w:val="both"/>
        <w:rPr>
          <w:rFonts w:cs="Times New Roman"/>
        </w:rPr>
      </w:pPr>
      <w:r w:rsidRPr="00EA0B92">
        <w:rPr>
          <w:rFonts w:cs="Times New Roman"/>
          <w:b/>
        </w:rPr>
        <w:t>To:</w:t>
      </w:r>
      <w:r w:rsidRPr="00EA0B92">
        <w:rPr>
          <w:rFonts w:cs="Times New Roman"/>
        </w:rPr>
        <w:tab/>
      </w:r>
      <w:r w:rsidR="00707CD4">
        <w:rPr>
          <w:rFonts w:cs="Times New Roman"/>
        </w:rPr>
        <w:t>Kourtnee Jinks</w:t>
      </w:r>
      <w:r w:rsidR="009E27A8">
        <w:rPr>
          <w:rFonts w:cs="Times New Roman"/>
        </w:rPr>
        <w:t>, Attorney</w:t>
      </w:r>
    </w:p>
    <w:p w14:paraId="382783E3" w14:textId="77777777" w:rsidR="003F51B1" w:rsidRPr="00EA0B92" w:rsidRDefault="003F51B1" w:rsidP="00CB1528">
      <w:pPr>
        <w:ind w:left="1440"/>
        <w:jc w:val="both"/>
        <w:rPr>
          <w:rFonts w:cs="Times New Roman"/>
        </w:rPr>
      </w:pPr>
      <w:r w:rsidRPr="00EA0B92">
        <w:rPr>
          <w:rFonts w:cs="Times New Roman"/>
        </w:rPr>
        <w:t>Legal Division</w:t>
      </w:r>
    </w:p>
    <w:p w14:paraId="1BC0286A" w14:textId="77777777" w:rsidR="00B103BA" w:rsidRPr="00F82F6E" w:rsidRDefault="00B103BA" w:rsidP="001B1298">
      <w:pPr>
        <w:jc w:val="both"/>
        <w:rPr>
          <w:rFonts w:cs="Times New Roman"/>
        </w:rPr>
      </w:pPr>
    </w:p>
    <w:p w14:paraId="35DB2028" w14:textId="5CDE35AF" w:rsidR="00B103BA" w:rsidRPr="00F82F6E" w:rsidRDefault="00B103BA" w:rsidP="001B1298">
      <w:pPr>
        <w:jc w:val="both"/>
      </w:pPr>
      <w:r w:rsidRPr="00F82F6E">
        <w:rPr>
          <w:b/>
        </w:rPr>
        <w:t>From:</w:t>
      </w:r>
      <w:r>
        <w:tab/>
      </w:r>
      <w:r>
        <w:tab/>
      </w:r>
      <w:r w:rsidR="00707CD4">
        <w:t>Patricia Garcia, Engineering Specialist</w:t>
      </w:r>
    </w:p>
    <w:p w14:paraId="326D7A78" w14:textId="77777777" w:rsidR="00B103BA" w:rsidRDefault="00B103BA" w:rsidP="001B1298">
      <w:pPr>
        <w:ind w:left="1440"/>
        <w:jc w:val="both"/>
        <w:rPr>
          <w:rFonts w:cs="Times New Roman"/>
        </w:rPr>
      </w:pPr>
      <w:r>
        <w:rPr>
          <w:rFonts w:cs="Times New Roman"/>
        </w:rPr>
        <w:t>Infrastructure</w:t>
      </w:r>
      <w:r w:rsidRPr="00F82F6E">
        <w:rPr>
          <w:rFonts w:cs="Times New Roman"/>
        </w:rPr>
        <w:t xml:space="preserve"> Division</w:t>
      </w:r>
    </w:p>
    <w:p w14:paraId="2D002290" w14:textId="24EA3892" w:rsidR="003F51B1" w:rsidRPr="00EA0B92" w:rsidRDefault="003F51B1">
      <w:pPr>
        <w:tabs>
          <w:tab w:val="left" w:pos="1440"/>
          <w:tab w:val="right" w:pos="9360"/>
        </w:tabs>
        <w:spacing w:before="240"/>
        <w:jc w:val="both"/>
        <w:rPr>
          <w:rFonts w:cs="Times New Roman"/>
          <w:b/>
        </w:rPr>
      </w:pPr>
      <w:r w:rsidRPr="00EA0B92">
        <w:rPr>
          <w:rFonts w:cs="Times New Roman"/>
          <w:b/>
        </w:rPr>
        <w:t>Date:</w:t>
      </w:r>
      <w:r w:rsidRPr="00EA0B92">
        <w:rPr>
          <w:rFonts w:cs="Times New Roman"/>
        </w:rPr>
        <w:t xml:space="preserve">  </w:t>
      </w:r>
      <w:r w:rsidR="00707CD4">
        <w:rPr>
          <w:rFonts w:cs="Times New Roman"/>
        </w:rPr>
        <w:tab/>
      </w:r>
      <w:r w:rsidR="00255AF6">
        <w:rPr>
          <w:rFonts w:cs="Times New Roman"/>
        </w:rPr>
        <w:t xml:space="preserve">June </w:t>
      </w:r>
      <w:r w:rsidR="00565D1B">
        <w:rPr>
          <w:rFonts w:cs="Times New Roman"/>
        </w:rPr>
        <w:t>4</w:t>
      </w:r>
      <w:r w:rsidR="00255AF6">
        <w:rPr>
          <w:rFonts w:cs="Times New Roman"/>
        </w:rPr>
        <w:t>, 2020</w:t>
      </w:r>
    </w:p>
    <w:p w14:paraId="793AC766" w14:textId="77777777" w:rsidR="003F51B1" w:rsidRPr="00EA0B92" w:rsidRDefault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5F009322" w14:textId="0CC16E83" w:rsidR="003F51B1" w:rsidRPr="00EA0B92" w:rsidRDefault="003F51B1">
      <w:pPr>
        <w:tabs>
          <w:tab w:val="left" w:pos="1440"/>
        </w:tabs>
        <w:ind w:left="1440" w:hanging="1440"/>
        <w:jc w:val="both"/>
        <w:rPr>
          <w:rFonts w:cs="Times New Roman"/>
          <w:i/>
        </w:rPr>
      </w:pPr>
      <w:r w:rsidRPr="00EA0B92">
        <w:rPr>
          <w:rFonts w:cs="Times New Roman"/>
          <w:b/>
        </w:rPr>
        <w:t>Subject:</w:t>
      </w:r>
      <w:r w:rsidRPr="00EA0B92">
        <w:rPr>
          <w:rFonts w:cs="Times New Roman"/>
          <w:b/>
        </w:rPr>
        <w:tab/>
        <w:t xml:space="preserve">Docket </w:t>
      </w:r>
      <w:r w:rsidR="00B70DB0" w:rsidRPr="0030163B">
        <w:rPr>
          <w:rFonts w:cs="Times New Roman"/>
          <w:b/>
        </w:rPr>
        <w:t>No</w:t>
      </w:r>
      <w:r w:rsidR="00B70DB0" w:rsidRPr="001318EF">
        <w:rPr>
          <w:rFonts w:cs="Times New Roman"/>
          <w:b/>
        </w:rPr>
        <w:t xml:space="preserve">. </w:t>
      </w:r>
      <w:r w:rsidR="00707CD4">
        <w:rPr>
          <w:rFonts w:cs="Times New Roman"/>
          <w:b/>
        </w:rPr>
        <w:t>50169</w:t>
      </w:r>
      <w:r w:rsidRPr="00EA0B92">
        <w:rPr>
          <w:rFonts w:cs="Times New Roman"/>
        </w:rPr>
        <w:t xml:space="preserve">, </w:t>
      </w:r>
      <w:r w:rsidRPr="00EA0B92">
        <w:rPr>
          <w:rFonts w:cs="Times New Roman"/>
          <w:i/>
        </w:rPr>
        <w:t xml:space="preserve">Application of </w:t>
      </w:r>
      <w:r w:rsidR="00B1501E">
        <w:rPr>
          <w:rFonts w:cs="Times New Roman"/>
          <w:i/>
        </w:rPr>
        <w:t>the City of Aubrey</w:t>
      </w:r>
      <w:r w:rsidRPr="00EA0B92">
        <w:rPr>
          <w:rFonts w:cs="Times New Roman"/>
          <w:i/>
        </w:rPr>
        <w:t xml:space="preserve"> to Amend its Certificate</w:t>
      </w:r>
      <w:r w:rsidRPr="00B1501E">
        <w:rPr>
          <w:rFonts w:cs="Times New Roman"/>
          <w:i/>
        </w:rPr>
        <w:t>s</w:t>
      </w:r>
      <w:r w:rsidRPr="00EA0B92">
        <w:rPr>
          <w:rFonts w:cs="Times New Roman"/>
          <w:i/>
        </w:rPr>
        <w:t xml:space="preserve"> of Convenience and Necessity </w:t>
      </w:r>
      <w:r w:rsidR="00B1501E">
        <w:rPr>
          <w:rFonts w:cs="Times New Roman"/>
          <w:i/>
        </w:rPr>
        <w:t>and to Decertify Portions of Mustang Special Utility District’s Service Areas</w:t>
      </w:r>
      <w:r w:rsidRPr="00EA0B92">
        <w:rPr>
          <w:rFonts w:cs="Times New Roman"/>
          <w:i/>
        </w:rPr>
        <w:t xml:space="preserve"> in </w:t>
      </w:r>
      <w:r w:rsidR="00B1501E">
        <w:rPr>
          <w:rFonts w:cs="Times New Roman"/>
          <w:i/>
        </w:rPr>
        <w:t>Denton</w:t>
      </w:r>
      <w:r w:rsidRPr="00EA0B92">
        <w:rPr>
          <w:rFonts w:cs="Times New Roman"/>
          <w:i/>
        </w:rPr>
        <w:t xml:space="preserve"> County </w:t>
      </w:r>
    </w:p>
    <w:p w14:paraId="34195B97" w14:textId="77777777" w:rsidR="003F51B1" w:rsidRPr="00EA0B92" w:rsidRDefault="003F51B1">
      <w:pPr>
        <w:tabs>
          <w:tab w:val="left" w:pos="1440"/>
        </w:tabs>
        <w:ind w:left="1440" w:hanging="1440"/>
        <w:jc w:val="both"/>
        <w:rPr>
          <w:rFonts w:cs="Times New Roman"/>
        </w:rPr>
      </w:pPr>
    </w:p>
    <w:p w14:paraId="2D358322" w14:textId="45B3FFD1" w:rsidR="00877CFC" w:rsidRPr="00B1501E" w:rsidRDefault="003F51B1">
      <w:pPr>
        <w:autoSpaceDE w:val="0"/>
        <w:autoSpaceDN w:val="0"/>
        <w:adjustRightInd w:val="0"/>
        <w:jc w:val="both"/>
        <w:rPr>
          <w:rFonts w:cs="Times New Roman"/>
        </w:rPr>
      </w:pPr>
      <w:r w:rsidRPr="00EA0B92">
        <w:rPr>
          <w:rFonts w:cs="Times New Roman"/>
        </w:rPr>
        <w:t xml:space="preserve">On </w:t>
      </w:r>
      <w:r w:rsidR="00B1501E">
        <w:rPr>
          <w:rFonts w:cs="Times New Roman"/>
        </w:rPr>
        <w:t>October 28, 2019</w:t>
      </w:r>
      <w:r w:rsidRPr="00EA0B92">
        <w:rPr>
          <w:rFonts w:cs="Times New Roman"/>
        </w:rPr>
        <w:t xml:space="preserve">, </w:t>
      </w:r>
      <w:r w:rsidR="00B1501E">
        <w:rPr>
          <w:rFonts w:cs="Times New Roman"/>
        </w:rPr>
        <w:t>the City of Aubrey (City</w:t>
      </w:r>
      <w:r w:rsidR="00490529">
        <w:rPr>
          <w:rFonts w:cs="Times New Roman"/>
        </w:rPr>
        <w:t xml:space="preserve"> or Applicant</w:t>
      </w:r>
      <w:r w:rsidR="00B1501E">
        <w:rPr>
          <w:rFonts w:cs="Times New Roman"/>
        </w:rPr>
        <w:t xml:space="preserve">) </w:t>
      </w:r>
      <w:r w:rsidRPr="00EA0B92">
        <w:rPr>
          <w:rFonts w:cs="Times New Roman"/>
        </w:rPr>
        <w:t>filed with the Publi</w:t>
      </w:r>
      <w:r>
        <w:rPr>
          <w:rFonts w:cs="Times New Roman"/>
        </w:rPr>
        <w:t>c Utility Commission of Texas (</w:t>
      </w:r>
      <w:r w:rsidRPr="00EA0B92">
        <w:rPr>
          <w:rFonts w:cs="Times New Roman"/>
          <w:bCs/>
        </w:rPr>
        <w:t xml:space="preserve">Commission) an application to amend </w:t>
      </w:r>
      <w:r w:rsidRPr="006A2ED2">
        <w:rPr>
          <w:rFonts w:cs="Times New Roman"/>
        </w:rPr>
        <w:t xml:space="preserve">its water </w:t>
      </w:r>
      <w:r>
        <w:rPr>
          <w:rFonts w:cs="Times New Roman"/>
        </w:rPr>
        <w:t>C</w:t>
      </w:r>
      <w:r w:rsidRPr="006A2ED2">
        <w:rPr>
          <w:rFonts w:cs="Times New Roman"/>
        </w:rPr>
        <w:t>ertificate</w:t>
      </w:r>
      <w:r>
        <w:rPr>
          <w:rFonts w:cs="Times New Roman"/>
        </w:rPr>
        <w:t xml:space="preserve"> of Convenience and N</w:t>
      </w:r>
      <w:r w:rsidRPr="006A2ED2">
        <w:rPr>
          <w:rFonts w:cs="Times New Roman"/>
        </w:rPr>
        <w:t>ecessity (CCN) No</w:t>
      </w:r>
      <w:r>
        <w:rPr>
          <w:rFonts w:cs="Times New Roman"/>
        </w:rPr>
        <w:t xml:space="preserve">. </w:t>
      </w:r>
      <w:r w:rsidR="00B1501E">
        <w:rPr>
          <w:rFonts w:cs="Times New Roman"/>
        </w:rPr>
        <w:t xml:space="preserve">11234 </w:t>
      </w:r>
      <w:r>
        <w:rPr>
          <w:rFonts w:cs="Times New Roman"/>
        </w:rPr>
        <w:t xml:space="preserve">and sewer CCN No. </w:t>
      </w:r>
      <w:r w:rsidR="00B1501E">
        <w:rPr>
          <w:rFonts w:cs="Times New Roman"/>
        </w:rPr>
        <w:t xml:space="preserve">20419 and to decertify portions of Mustang Special Utility District’s </w:t>
      </w:r>
      <w:r w:rsidR="005A6EAC">
        <w:rPr>
          <w:rFonts w:cs="Times New Roman"/>
        </w:rPr>
        <w:t xml:space="preserve">(Mustang SUD) </w:t>
      </w:r>
      <w:r w:rsidR="00B1501E">
        <w:rPr>
          <w:rFonts w:cs="Times New Roman"/>
        </w:rPr>
        <w:t>service area under water CCN No. 11856 and sewer CCN No. 20930</w:t>
      </w:r>
      <w:r w:rsidRPr="00EA0B92">
        <w:rPr>
          <w:rFonts w:cs="Times New Roman"/>
        </w:rPr>
        <w:t xml:space="preserve"> in </w:t>
      </w:r>
      <w:r w:rsidR="00B1501E">
        <w:rPr>
          <w:rFonts w:cs="Times New Roman"/>
        </w:rPr>
        <w:t>Denton</w:t>
      </w:r>
      <w:r w:rsidRPr="00EA0B92">
        <w:rPr>
          <w:rFonts w:cs="Times New Roman"/>
        </w:rPr>
        <w:t xml:space="preserve"> County, Texas pursuant to Texas Water Code </w:t>
      </w:r>
      <w:r w:rsidR="009E1C4E">
        <w:rPr>
          <w:rFonts w:cs="Times New Roman"/>
        </w:rPr>
        <w:t>(</w:t>
      </w:r>
      <w:r w:rsidR="009E1C4E" w:rsidRPr="00EA0B92">
        <w:rPr>
          <w:rFonts w:cs="Times New Roman"/>
        </w:rPr>
        <w:t xml:space="preserve">TWC) </w:t>
      </w:r>
      <w:r w:rsidRPr="00EA0B92">
        <w:rPr>
          <w:rFonts w:cs="Times New Roman"/>
        </w:rPr>
        <w:t>§§ 13.242 to 13.250</w:t>
      </w:r>
      <w:r w:rsidR="009C201A">
        <w:rPr>
          <w:rFonts w:cs="Times New Roman"/>
        </w:rPr>
        <w:t xml:space="preserve"> </w:t>
      </w:r>
      <w:r w:rsidRPr="00EA0B92">
        <w:rPr>
          <w:rFonts w:cs="Times New Roman"/>
        </w:rPr>
        <w:t xml:space="preserve">and </w:t>
      </w:r>
      <w:r w:rsidR="00B1501E">
        <w:rPr>
          <w:rFonts w:cs="Times New Roman"/>
        </w:rPr>
        <w:t>1</w:t>
      </w:r>
      <w:r w:rsidRPr="00EA0B92">
        <w:rPr>
          <w:rFonts w:cs="Times New Roman"/>
        </w:rPr>
        <w:t xml:space="preserve">6 </w:t>
      </w:r>
      <w:r w:rsidR="008C3449" w:rsidRPr="00EA0B92">
        <w:rPr>
          <w:rFonts w:cs="Times New Roman"/>
        </w:rPr>
        <w:t>Tex</w:t>
      </w:r>
      <w:r w:rsidR="008C3449">
        <w:rPr>
          <w:rFonts w:cs="Times New Roman"/>
        </w:rPr>
        <w:t>as</w:t>
      </w:r>
      <w:r w:rsidR="008C3449" w:rsidRPr="00EA0B92">
        <w:rPr>
          <w:rFonts w:cs="Times New Roman"/>
        </w:rPr>
        <w:t xml:space="preserve"> </w:t>
      </w:r>
      <w:r w:rsidR="008C3449">
        <w:rPr>
          <w:rFonts w:cs="Times New Roman"/>
        </w:rPr>
        <w:t xml:space="preserve">Administrative Code </w:t>
      </w:r>
      <w:r w:rsidR="009E1C4E">
        <w:rPr>
          <w:rFonts w:cs="Times New Roman"/>
        </w:rPr>
        <w:t>(TAC)</w:t>
      </w:r>
      <w:r>
        <w:rPr>
          <w:rFonts w:cs="Times New Roman"/>
        </w:rPr>
        <w:t xml:space="preserve"> </w:t>
      </w:r>
      <w:r w:rsidRPr="00B1501E">
        <w:rPr>
          <w:rFonts w:cs="Times New Roman"/>
        </w:rPr>
        <w:t xml:space="preserve">§§ </w:t>
      </w:r>
      <w:r w:rsidR="008A4317" w:rsidRPr="00B1501E">
        <w:rPr>
          <w:rFonts w:cs="Times New Roman"/>
        </w:rPr>
        <w:t>24.225 to 24.237</w:t>
      </w:r>
      <w:r w:rsidRPr="00B1501E">
        <w:rPr>
          <w:rFonts w:cs="Times New Roman"/>
        </w:rPr>
        <w:t xml:space="preserve">.  </w:t>
      </w:r>
      <w:r w:rsidR="00877CFC">
        <w:rPr>
          <w:rFonts w:cs="Times New Roman"/>
          <w:bCs/>
        </w:rPr>
        <w:t>The req</w:t>
      </w:r>
      <w:r w:rsidR="00877CFC" w:rsidRPr="00B1501E">
        <w:rPr>
          <w:rFonts w:cs="Times New Roman"/>
          <w:bCs/>
        </w:rPr>
        <w:t xml:space="preserve">uested area includes approximately </w:t>
      </w:r>
      <w:r w:rsidR="00B1501E" w:rsidRPr="00B1501E">
        <w:t>2,401</w:t>
      </w:r>
      <w:r w:rsidR="00877CFC" w:rsidRPr="00B1501E">
        <w:rPr>
          <w:rFonts w:cs="Times New Roman"/>
          <w:bCs/>
        </w:rPr>
        <w:t xml:space="preserve"> acres and </w:t>
      </w:r>
      <w:r w:rsidR="00B1501E" w:rsidRPr="00B1501E">
        <w:t>5</w:t>
      </w:r>
      <w:r w:rsidR="00877CFC" w:rsidRPr="00B1501E">
        <w:rPr>
          <w:rFonts w:cs="Times New Roman"/>
          <w:bCs/>
        </w:rPr>
        <w:t xml:space="preserve"> connections.  </w:t>
      </w:r>
    </w:p>
    <w:p w14:paraId="78F47495" w14:textId="77777777" w:rsidR="00786DF4" w:rsidRPr="009F2F27" w:rsidRDefault="00B77D62">
      <w:pPr>
        <w:spacing w:before="240"/>
        <w:jc w:val="both"/>
        <w:rPr>
          <w:rFonts w:cs="Times New Roman"/>
        </w:rPr>
      </w:pPr>
      <w:r w:rsidRPr="009F2F27">
        <w:rPr>
          <w:rFonts w:cs="Times New Roman"/>
        </w:rPr>
        <w:t>Staff ha</w:t>
      </w:r>
      <w:r w:rsidR="009F2F27" w:rsidRPr="009F2F27">
        <w:rPr>
          <w:rFonts w:cs="Times New Roman"/>
          <w:bCs/>
        </w:rPr>
        <w:t xml:space="preserve">s reviewed the </w:t>
      </w:r>
      <w:r w:rsidRPr="009F2F27">
        <w:rPr>
          <w:rFonts w:cs="Times New Roman"/>
          <w:bCs/>
        </w:rPr>
        <w:t xml:space="preserve">information provided by the Applicant </w:t>
      </w:r>
      <w:r w:rsidR="00786DF4" w:rsidRPr="009F2F27">
        <w:rPr>
          <w:rFonts w:cs="Times New Roman"/>
          <w:bCs/>
        </w:rPr>
        <w:t xml:space="preserve">and recommends the application be deemed </w:t>
      </w:r>
      <w:r w:rsidR="00786DF4" w:rsidRPr="009F2F27">
        <w:rPr>
          <w:rFonts w:cs="Times New Roman"/>
        </w:rPr>
        <w:t>administratively incomplete and not accepted for filing due to the deficiencies detailed below:</w:t>
      </w:r>
    </w:p>
    <w:p w14:paraId="7C875D78" w14:textId="0803997F" w:rsidR="00490529" w:rsidRDefault="00490529">
      <w:pPr>
        <w:jc w:val="both"/>
        <w:rPr>
          <w:b/>
          <w:u w:val="single"/>
        </w:rPr>
      </w:pPr>
    </w:p>
    <w:p w14:paraId="0D244C45" w14:textId="73B8B9C7" w:rsidR="00490529" w:rsidRPr="005A6EAC" w:rsidRDefault="00490529">
      <w:pPr>
        <w:jc w:val="both"/>
        <w:rPr>
          <w:b/>
          <w:u w:val="single"/>
        </w:rPr>
      </w:pPr>
      <w:r w:rsidRPr="005A6EAC">
        <w:rPr>
          <w:b/>
          <w:u w:val="single"/>
        </w:rPr>
        <w:t>Mapping Content:</w:t>
      </w:r>
    </w:p>
    <w:p w14:paraId="6F8A92FB" w14:textId="6A4DDEEA" w:rsidR="00A30FDE" w:rsidRDefault="006B4779" w:rsidP="00A30FDE">
      <w:pPr>
        <w:jc w:val="both"/>
      </w:pPr>
      <w:r>
        <w:t>Staff recommends that t</w:t>
      </w:r>
      <w:r w:rsidR="00A30FDE">
        <w:t xml:space="preserve">he Applicant’s digital data filed on May </w:t>
      </w:r>
      <w:r w:rsidR="00565D1B">
        <w:t>7</w:t>
      </w:r>
      <w:r w:rsidR="00A30FDE">
        <w:t xml:space="preserve">, 2020 for the requested area </w:t>
      </w:r>
      <w:r>
        <w:t>remains</w:t>
      </w:r>
      <w:r w:rsidR="00A30FDE">
        <w:t xml:space="preserve"> deficient.  The</w:t>
      </w:r>
      <w:r w:rsidR="002E321F">
        <w:t xml:space="preserve"> portion of </w:t>
      </w:r>
      <w:r w:rsidR="00A30FDE">
        <w:t>Mustang SUD’s CCN Nos. 11856 and 20930</w:t>
      </w:r>
      <w:r w:rsidR="002E321F">
        <w:t xml:space="preserve"> that the Applicant is requesting to decertify does not accurately align with Mustang SUD’s current service area</w:t>
      </w:r>
      <w:r w:rsidR="00A30FDE">
        <w:t xml:space="preserve">.  The </w:t>
      </w:r>
      <w:r w:rsidR="002E321F">
        <w:t xml:space="preserve">boundaries of the requested area must be adjusted to correctly reflect the areas to be </w:t>
      </w:r>
      <w:r w:rsidR="00342471">
        <w:t>decertified from</w:t>
      </w:r>
      <w:r w:rsidR="00A30FDE">
        <w:t xml:space="preserve"> </w:t>
      </w:r>
      <w:r w:rsidR="002E321F">
        <w:t xml:space="preserve">Mustang SUD’s </w:t>
      </w:r>
      <w:r w:rsidR="00A30FDE">
        <w:t xml:space="preserve">water and sewer </w:t>
      </w:r>
      <w:proofErr w:type="spellStart"/>
      <w:r w:rsidR="002E321F">
        <w:t>CCNs</w:t>
      </w:r>
      <w:r w:rsidR="00A30FDE">
        <w:t>.</w:t>
      </w:r>
      <w:proofErr w:type="spellEnd"/>
      <w:r w:rsidR="00A30FDE">
        <w:t xml:space="preserve">  Staff recommends the Applicant obtain additional mapping assistance from the PUC’s mapping staff, Ms. Tracy Montes at (512) 936-7187 or tracy.montes@puc.texas.gov to resolve the mapping deficiencies. </w:t>
      </w:r>
    </w:p>
    <w:p w14:paraId="323593C2" w14:textId="77777777" w:rsidR="00A30FDE" w:rsidRDefault="00A30FDE" w:rsidP="00A30FDE">
      <w:pPr>
        <w:jc w:val="both"/>
      </w:pPr>
    </w:p>
    <w:p w14:paraId="4C723498" w14:textId="27635867" w:rsidR="00A30FDE" w:rsidRDefault="006B4779" w:rsidP="00A30FDE">
      <w:pPr>
        <w:jc w:val="both"/>
      </w:pPr>
      <w:r>
        <w:t>Staff recommends that t</w:t>
      </w:r>
      <w:r w:rsidR="00A30FDE">
        <w:t xml:space="preserve">he </w:t>
      </w:r>
      <w:r w:rsidR="00A30FDE" w:rsidRPr="00377683">
        <w:t xml:space="preserve">Applicant </w:t>
      </w:r>
      <w:r w:rsidR="00A30FDE">
        <w:t>file</w:t>
      </w:r>
      <w:r w:rsidR="00A30FDE" w:rsidRPr="00377683">
        <w:t xml:space="preserve"> the following </w:t>
      </w:r>
      <w:r w:rsidR="00A30FDE">
        <w:t xml:space="preserve">items </w:t>
      </w:r>
      <w:r w:rsidR="00A30FDE" w:rsidRPr="00377683">
        <w:t xml:space="preserve">to resolve the mapping </w:t>
      </w:r>
      <w:r w:rsidR="00A30FDE">
        <w:t xml:space="preserve">and application </w:t>
      </w:r>
      <w:r w:rsidR="00A30FDE" w:rsidRPr="00377683">
        <w:t>deficiencies:</w:t>
      </w:r>
    </w:p>
    <w:p w14:paraId="5458911F" w14:textId="77777777" w:rsidR="00A30FDE" w:rsidRDefault="00A30FDE" w:rsidP="00A30FDE">
      <w:pPr>
        <w:pStyle w:val="ListParagraph"/>
        <w:numPr>
          <w:ilvl w:val="0"/>
          <w:numId w:val="30"/>
        </w:numPr>
        <w:jc w:val="both"/>
      </w:pPr>
      <w:r>
        <w:t xml:space="preserve">Revised </w:t>
      </w:r>
      <w:r w:rsidRPr="005A741C">
        <w:rPr>
          <w:i/>
          <w:iCs/>
          <w:u w:val="single"/>
        </w:rPr>
        <w:t>digital</w:t>
      </w:r>
      <w:r w:rsidRPr="00377683">
        <w:t xml:space="preserve"> data </w:t>
      </w:r>
      <w:r>
        <w:t xml:space="preserve">for the requested </w:t>
      </w:r>
      <w:r w:rsidRPr="00377683">
        <w:t>area</w:t>
      </w:r>
      <w:r>
        <w:t>, each polygon record provided in a shapefile (SHP) format,</w:t>
      </w:r>
      <w:r w:rsidRPr="00377683">
        <w:t xml:space="preserve"> </w:t>
      </w:r>
      <w:r>
        <w:t>georeferenced in NAD83 Texas State Plane Coordinate System (US Feet)</w:t>
      </w:r>
      <w:r w:rsidRPr="00377683">
        <w:t>.</w:t>
      </w:r>
    </w:p>
    <w:p w14:paraId="64C42D4C" w14:textId="77777777" w:rsidR="00A30FDE" w:rsidRDefault="00A30FDE" w:rsidP="00A30FDE">
      <w:pPr>
        <w:pStyle w:val="ListParagraph"/>
        <w:numPr>
          <w:ilvl w:val="1"/>
          <w:numId w:val="30"/>
        </w:numPr>
        <w:jc w:val="both"/>
      </w:pPr>
      <w:r>
        <w:t>Each polygon to be decertified from Mustang SUD’s CCN Nos. 11856 and 20930;</w:t>
      </w:r>
    </w:p>
    <w:p w14:paraId="550AB10C" w14:textId="77777777" w:rsidR="00A30FDE" w:rsidRDefault="00A30FDE" w:rsidP="00A30FDE">
      <w:pPr>
        <w:pStyle w:val="ListParagraph"/>
        <w:numPr>
          <w:ilvl w:val="1"/>
          <w:numId w:val="30"/>
        </w:numPr>
        <w:jc w:val="both"/>
      </w:pPr>
      <w:r>
        <w:t xml:space="preserve">Each polygon of the uncertificated service area to be added to the City of Aubrey’s CCN Nos. 11234 and 20491; and </w:t>
      </w:r>
    </w:p>
    <w:p w14:paraId="1636FD8B" w14:textId="77777777" w:rsidR="00A30FDE" w:rsidRPr="00377683" w:rsidRDefault="00A30FDE" w:rsidP="00A30FDE">
      <w:pPr>
        <w:pStyle w:val="ListParagraph"/>
        <w:numPr>
          <w:ilvl w:val="1"/>
          <w:numId w:val="30"/>
        </w:numPr>
        <w:jc w:val="both"/>
      </w:pPr>
      <w:r>
        <w:t>The polygon for the entire requested area to be amended to the City of Aubrey’s CCN Nos. 11234 and 20491.</w:t>
      </w:r>
    </w:p>
    <w:p w14:paraId="56A96B5A" w14:textId="77777777" w:rsidR="00A30FDE" w:rsidRDefault="00A30FDE" w:rsidP="00A30FDE">
      <w:pPr>
        <w:pStyle w:val="ListParagraph"/>
        <w:numPr>
          <w:ilvl w:val="0"/>
          <w:numId w:val="30"/>
        </w:numPr>
        <w:jc w:val="both"/>
      </w:pPr>
      <w:r>
        <w:t>State the approximate total acreage for the following as reflected in the digital data:</w:t>
      </w:r>
    </w:p>
    <w:p w14:paraId="3C883BD4" w14:textId="77777777" w:rsidR="00A30FDE" w:rsidRDefault="00A30FDE" w:rsidP="00A30FDE">
      <w:pPr>
        <w:pStyle w:val="ListParagraph"/>
        <w:numPr>
          <w:ilvl w:val="1"/>
          <w:numId w:val="30"/>
        </w:numPr>
        <w:jc w:val="both"/>
      </w:pPr>
      <w:r>
        <w:t>The portion to be decertified from Mustang SUD’s CCN Nos. 11856 and 20930;</w:t>
      </w:r>
    </w:p>
    <w:p w14:paraId="1F0DE932" w14:textId="77777777" w:rsidR="00A30FDE" w:rsidRDefault="00A30FDE" w:rsidP="00A30FDE">
      <w:pPr>
        <w:pStyle w:val="ListParagraph"/>
        <w:numPr>
          <w:ilvl w:val="1"/>
          <w:numId w:val="30"/>
        </w:numPr>
        <w:jc w:val="both"/>
      </w:pPr>
      <w:r>
        <w:t xml:space="preserve">The portion of </w:t>
      </w:r>
      <w:r w:rsidRPr="002B2E62">
        <w:t>uncertificated service area</w:t>
      </w:r>
      <w:r>
        <w:t xml:space="preserve"> (new area) to be amended to the City of Aubrey’s CCN Nos. 11234 and 20491; and</w:t>
      </w:r>
    </w:p>
    <w:p w14:paraId="66E06A5D" w14:textId="2904250B" w:rsidR="005A6EAC" w:rsidRPr="00A30FDE" w:rsidRDefault="00A30FDE" w:rsidP="00A30FDE">
      <w:pPr>
        <w:pStyle w:val="ListParagraph"/>
        <w:numPr>
          <w:ilvl w:val="1"/>
          <w:numId w:val="30"/>
        </w:numPr>
        <w:jc w:val="both"/>
      </w:pPr>
      <w:r>
        <w:t xml:space="preserve">The entire requested area to be amended to the City of Aubrey’s CCN Nos. 11234 </w:t>
      </w:r>
      <w:r>
        <w:lastRenderedPageBreak/>
        <w:t>and 20491.</w:t>
      </w:r>
    </w:p>
    <w:p w14:paraId="1F9B9F9A" w14:textId="77777777" w:rsidR="00A30FDE" w:rsidRDefault="00A30FDE">
      <w:pPr>
        <w:jc w:val="both"/>
        <w:rPr>
          <w:rFonts w:cs="Times New Roman"/>
          <w:b/>
          <w:u w:val="single"/>
        </w:rPr>
      </w:pPr>
    </w:p>
    <w:p w14:paraId="62AEB5EF" w14:textId="5C7214FA" w:rsidR="00917952" w:rsidRPr="00917952" w:rsidRDefault="00917952">
      <w:pPr>
        <w:jc w:val="both"/>
        <w:rPr>
          <w:rFonts w:cs="Times New Roman"/>
          <w:b/>
        </w:rPr>
      </w:pPr>
      <w:r w:rsidRPr="00917952">
        <w:rPr>
          <w:rFonts w:cs="Times New Roman"/>
          <w:b/>
          <w:u w:val="single"/>
        </w:rPr>
        <w:t xml:space="preserve">Technical </w:t>
      </w:r>
      <w:r w:rsidR="00490529">
        <w:rPr>
          <w:rFonts w:cs="Times New Roman"/>
          <w:b/>
          <w:u w:val="single"/>
        </w:rPr>
        <w:t>Content</w:t>
      </w:r>
      <w:r w:rsidRPr="00917952">
        <w:rPr>
          <w:rFonts w:cs="Times New Roman"/>
          <w:b/>
        </w:rPr>
        <w:t>:</w:t>
      </w:r>
    </w:p>
    <w:p w14:paraId="72104377" w14:textId="77777777" w:rsidR="009C4D7F" w:rsidRDefault="00846096" w:rsidP="00A30FDE">
      <w:pPr>
        <w:jc w:val="both"/>
        <w:rPr>
          <w:color w:val="000000"/>
        </w:rPr>
      </w:pPr>
      <w:r w:rsidRPr="00917952">
        <w:t xml:space="preserve">The Applicant </w:t>
      </w:r>
      <w:r w:rsidR="00A30FDE">
        <w:t>submitted plans for a new well and an elevated storage tank that will be replacing an existing elevated storage tank. However, it appears</w:t>
      </w:r>
      <w:r w:rsidRPr="00917952">
        <w:t xml:space="preserve"> plans</w:t>
      </w:r>
      <w:r>
        <w:t xml:space="preserve"> for the distribution system</w:t>
      </w:r>
      <w:r w:rsidR="00A30FDE">
        <w:t xml:space="preserve"> (the actual pipelines that will be transporting water to the service area)</w:t>
      </w:r>
      <w:r w:rsidRPr="00917952">
        <w:t xml:space="preserve"> have not been submitted to the </w:t>
      </w:r>
      <w:r w:rsidR="00A30FDE">
        <w:t>Texas Commission on Environmental Quality (</w:t>
      </w:r>
      <w:r w:rsidR="00A30FDE" w:rsidRPr="00917952">
        <w:t>TCEQ</w:t>
      </w:r>
      <w:r w:rsidR="00A30FDE">
        <w:t>)</w:t>
      </w:r>
      <w:r w:rsidRPr="007E579B">
        <w:t xml:space="preserve"> </w:t>
      </w:r>
      <w:r w:rsidRPr="00917952">
        <w:t xml:space="preserve">for the </w:t>
      </w:r>
      <w:r>
        <w:t>request</w:t>
      </w:r>
      <w:r w:rsidRPr="00917952">
        <w:t>ed area.</w:t>
      </w:r>
      <w:r>
        <w:t xml:space="preserve"> One of the requirements for sufficiency of the application is proof</w:t>
      </w:r>
      <w:r w:rsidRPr="007E579B">
        <w:t xml:space="preserve"> that plans </w:t>
      </w:r>
      <w:r>
        <w:t xml:space="preserve">for the distribution system </w:t>
      </w:r>
      <w:r w:rsidRPr="007E579B">
        <w:t xml:space="preserve">have been submitted to the </w:t>
      </w:r>
      <w:r w:rsidR="00A30FDE">
        <w:t>TCEQ</w:t>
      </w:r>
      <w:r w:rsidRPr="00917952">
        <w:t xml:space="preserve"> </w:t>
      </w:r>
      <w:r w:rsidRPr="007E579B">
        <w:t>for approval</w:t>
      </w:r>
      <w:r w:rsidRPr="00A30FDE">
        <w:rPr>
          <w:color w:val="000000"/>
        </w:rPr>
        <w:t xml:space="preserve">. </w:t>
      </w:r>
    </w:p>
    <w:p w14:paraId="16724CC4" w14:textId="77777777" w:rsidR="009C4D7F" w:rsidRDefault="009C4D7F" w:rsidP="00A30FDE">
      <w:pPr>
        <w:jc w:val="both"/>
        <w:rPr>
          <w:color w:val="000000"/>
        </w:rPr>
      </w:pPr>
    </w:p>
    <w:p w14:paraId="37BD35FA" w14:textId="29432D7A" w:rsidR="00846096" w:rsidRPr="002D66CE" w:rsidRDefault="00846096" w:rsidP="00A30FDE">
      <w:pPr>
        <w:jc w:val="both"/>
      </w:pPr>
      <w:r w:rsidRPr="002D66CE">
        <w:t>In order to finalize approval of the CCN amendment</w:t>
      </w:r>
      <w:r w:rsidR="009C4D7F">
        <w:t>,</w:t>
      </w:r>
      <w:r w:rsidRPr="002D66CE">
        <w:t xml:space="preserve"> the </w:t>
      </w:r>
      <w:r>
        <w:t>construction of the distribution system</w:t>
      </w:r>
      <w:r w:rsidRPr="002D66CE">
        <w:t xml:space="preserve"> must be approved by the TCEQ and the approval letters filed in this docket per 16 TAC § 24.233(a)(14</w:t>
      </w:r>
      <w:bookmarkStart w:id="0" w:name="_GoBack"/>
      <w:r w:rsidRPr="002D66CE">
        <w:t>).</w:t>
      </w:r>
      <w:r w:rsidR="00186B01">
        <w:t xml:space="preserve">  This approval letter is needed in addition to the approval letters for the plans for the well and elevated storage tank that were provided on May 7, 2020.  </w:t>
      </w:r>
      <w:bookmarkEnd w:id="0"/>
    </w:p>
    <w:p w14:paraId="689AFCC6" w14:textId="77777777" w:rsidR="0074025F" w:rsidRDefault="0074025F">
      <w:pPr>
        <w:pStyle w:val="NoSpacing"/>
        <w:jc w:val="both"/>
      </w:pPr>
    </w:p>
    <w:p w14:paraId="3255A04D" w14:textId="65A7920D" w:rsidR="005A5D0E" w:rsidRPr="005A5D0E" w:rsidRDefault="00956331">
      <w:pPr>
        <w:pStyle w:val="NoSpacing"/>
        <w:jc w:val="both"/>
      </w:pPr>
      <w:r w:rsidRPr="00917952">
        <w:t>Note: Any confidential items should be submitted as confidential filings with the PUC</w:t>
      </w:r>
      <w:r w:rsidR="00287AAC">
        <w:t>T</w:t>
      </w:r>
      <w:r w:rsidRPr="00917952">
        <w:t>.  The instructions for filing confidential documents can be found on our website at: (http://www.puc.texas.gov/industry/filings/FilingProceed.aspx).</w:t>
      </w:r>
    </w:p>
    <w:sectPr w:rsidR="005A5D0E" w:rsidRPr="005A5D0E" w:rsidSect="00222F26">
      <w:footerReference w:type="even" r:id="rId8"/>
      <w:footnotePr>
        <w:numFmt w:val="lowerLetter"/>
      </w:footnotePr>
      <w:endnotePr>
        <w:numFmt w:val="lowerLetter"/>
      </w:endnotePr>
      <w:type w:val="continuous"/>
      <w:pgSz w:w="12240" w:h="15840"/>
      <w:pgMar w:top="720" w:right="1440" w:bottom="720" w:left="14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4EBF8" w14:textId="77777777" w:rsidR="001A46BC" w:rsidRDefault="001A46BC">
      <w:r>
        <w:separator/>
      </w:r>
    </w:p>
  </w:endnote>
  <w:endnote w:type="continuationSeparator" w:id="0">
    <w:p w14:paraId="7294CC88" w14:textId="77777777" w:rsidR="001A46BC" w:rsidRDefault="001A4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168F7" w14:textId="77777777" w:rsidR="00D5380F" w:rsidRDefault="00D5380F">
    <w:pPr>
      <w:widowControl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9E2F15" w14:textId="77777777" w:rsidR="001A46BC" w:rsidRDefault="001A46BC">
      <w:r>
        <w:separator/>
      </w:r>
    </w:p>
  </w:footnote>
  <w:footnote w:type="continuationSeparator" w:id="0">
    <w:p w14:paraId="761DC454" w14:textId="77777777" w:rsidR="001A46BC" w:rsidRDefault="001A4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9"/>
    <w:multiLevelType w:val="multilevel"/>
    <w:tmpl w:val="D4F07438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pStyle w:val="Level2"/>
      <w:lvlText w:val="%2."/>
      <w:lvlJc w:val="left"/>
      <w:pPr>
        <w:ind w:left="0" w:firstLine="0"/>
      </w:pPr>
    </w:lvl>
    <w:lvl w:ilvl="2">
      <w:start w:val="1"/>
      <w:numFmt w:val="decimal"/>
      <w:lvlText w:val="ii"/>
      <w:lvlJc w:val="left"/>
      <w:pPr>
        <w:ind w:left="0" w:firstLine="0"/>
      </w:pPr>
    </w:lvl>
    <w:lvl w:ilvl="3">
      <w:start w:val="1"/>
      <w:numFmt w:val="upperLetter"/>
      <w:lvlText w:val="A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0200B4C"/>
    <w:multiLevelType w:val="hybridMultilevel"/>
    <w:tmpl w:val="400A4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B35A4D"/>
    <w:multiLevelType w:val="hybridMultilevel"/>
    <w:tmpl w:val="6172BB44"/>
    <w:lvl w:ilvl="0" w:tplc="74E853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801702"/>
    <w:multiLevelType w:val="hybridMultilevel"/>
    <w:tmpl w:val="743CBB3A"/>
    <w:lvl w:ilvl="0" w:tplc="C1CAFFF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860494"/>
    <w:multiLevelType w:val="hybridMultilevel"/>
    <w:tmpl w:val="BCB4E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70CD8"/>
    <w:multiLevelType w:val="hybridMultilevel"/>
    <w:tmpl w:val="6F209BCA"/>
    <w:lvl w:ilvl="0" w:tplc="6F6AAD3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EBA2C41"/>
    <w:multiLevelType w:val="hybridMultilevel"/>
    <w:tmpl w:val="F0741544"/>
    <w:lvl w:ilvl="0" w:tplc="00565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01F33C8"/>
    <w:multiLevelType w:val="hybridMultilevel"/>
    <w:tmpl w:val="E28827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8A3C36"/>
    <w:multiLevelType w:val="hybridMultilevel"/>
    <w:tmpl w:val="23C83B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72C18"/>
    <w:multiLevelType w:val="multilevel"/>
    <w:tmpl w:val="20269704"/>
    <w:lvl w:ilvl="0">
      <w:start w:val="2"/>
      <w:numFmt w:val="decimal"/>
      <w:lvlText w:val="%1-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ascii="Times New Roman" w:eastAsia="Times New Roman" w:hAnsi="Times New Roman" w:cs="Baskerville Old Face"/>
      </w:rPr>
    </w:lvl>
    <w:lvl w:ilvl="2">
      <w:start w:val="1"/>
      <w:numFmt w:val="decimal"/>
      <w:lvlText w:val="%1-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)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04607A"/>
    <w:multiLevelType w:val="hybridMultilevel"/>
    <w:tmpl w:val="E0D6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A4A97"/>
    <w:multiLevelType w:val="hybridMultilevel"/>
    <w:tmpl w:val="D1EABABA"/>
    <w:lvl w:ilvl="0" w:tplc="6A1C4B4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2420446"/>
    <w:multiLevelType w:val="multilevel"/>
    <w:tmpl w:val="8124DCF4"/>
    <w:name w:val="AutoList1343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28922D5"/>
    <w:multiLevelType w:val="hybridMultilevel"/>
    <w:tmpl w:val="DFA8DE66"/>
    <w:lvl w:ilvl="0" w:tplc="F4EEEA9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4505895"/>
    <w:multiLevelType w:val="hybridMultilevel"/>
    <w:tmpl w:val="67849F9C"/>
    <w:lvl w:ilvl="0" w:tplc="4560F7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8F5501"/>
    <w:multiLevelType w:val="hybridMultilevel"/>
    <w:tmpl w:val="BC78B982"/>
    <w:lvl w:ilvl="0" w:tplc="FB3E3DBC">
      <w:start w:val="1"/>
      <w:numFmt w:val="upperLetter"/>
      <w:lvlText w:val="%1."/>
      <w:lvlJc w:val="left"/>
      <w:pPr>
        <w:ind w:left="108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E762D25"/>
    <w:multiLevelType w:val="hybridMultilevel"/>
    <w:tmpl w:val="CFA8FDE2"/>
    <w:lvl w:ilvl="0" w:tplc="4282CB7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1873884"/>
    <w:multiLevelType w:val="hybridMultilevel"/>
    <w:tmpl w:val="D916ACB2"/>
    <w:lvl w:ilvl="0" w:tplc="5A086DF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6B737F2"/>
    <w:multiLevelType w:val="hybridMultilevel"/>
    <w:tmpl w:val="C8366BB8"/>
    <w:lvl w:ilvl="0" w:tplc="2D7426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F24024"/>
    <w:multiLevelType w:val="hybridMultilevel"/>
    <w:tmpl w:val="DF346C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C0F3D92"/>
    <w:multiLevelType w:val="hybridMultilevel"/>
    <w:tmpl w:val="B78E7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E6E7C"/>
    <w:multiLevelType w:val="hybridMultilevel"/>
    <w:tmpl w:val="6B143884"/>
    <w:lvl w:ilvl="0" w:tplc="1EB6A7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A72702"/>
    <w:multiLevelType w:val="hybridMultilevel"/>
    <w:tmpl w:val="C036766E"/>
    <w:lvl w:ilvl="0" w:tplc="140A04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9A20FAD"/>
    <w:multiLevelType w:val="hybridMultilevel"/>
    <w:tmpl w:val="0750F9F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4A641B28"/>
    <w:multiLevelType w:val="hybridMultilevel"/>
    <w:tmpl w:val="ED489A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92517B"/>
    <w:multiLevelType w:val="hybridMultilevel"/>
    <w:tmpl w:val="B6FA2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3478A"/>
    <w:multiLevelType w:val="hybridMultilevel"/>
    <w:tmpl w:val="61EABD9A"/>
    <w:lvl w:ilvl="0" w:tplc="0409001B">
      <w:start w:val="1"/>
      <w:numFmt w:val="lowerRoman"/>
      <w:lvlText w:val="%1."/>
      <w:lvlJc w:val="righ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 w15:restartNumberingAfterBreak="0">
    <w:nsid w:val="5AA6531B"/>
    <w:multiLevelType w:val="hybridMultilevel"/>
    <w:tmpl w:val="12D86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54649E"/>
    <w:multiLevelType w:val="hybridMultilevel"/>
    <w:tmpl w:val="AB4AAB90"/>
    <w:lvl w:ilvl="0" w:tplc="C5168B2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F71530"/>
    <w:multiLevelType w:val="hybridMultilevel"/>
    <w:tmpl w:val="0B26EF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EB0205"/>
    <w:multiLevelType w:val="hybridMultilevel"/>
    <w:tmpl w:val="137261B0"/>
    <w:lvl w:ilvl="0" w:tplc="8F9862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1E5F41"/>
    <w:multiLevelType w:val="hybridMultilevel"/>
    <w:tmpl w:val="436600F8"/>
    <w:lvl w:ilvl="0" w:tplc="C79ADD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93F7F"/>
    <w:multiLevelType w:val="hybridMultilevel"/>
    <w:tmpl w:val="21DC80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8D55EE"/>
    <w:multiLevelType w:val="hybridMultilevel"/>
    <w:tmpl w:val="C1C433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52563F"/>
    <w:multiLevelType w:val="hybridMultilevel"/>
    <w:tmpl w:val="CBCC087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upperLetter"/>
        <w:lvlText w:val="%1."/>
        <w:lvlJc w:val="left"/>
        <w:pPr>
          <w:ind w:left="0" w:firstLine="0"/>
        </w:pPr>
      </w:lvl>
    </w:lvlOverride>
    <w:lvlOverride w:ilvl="1">
      <w:lvl w:ilvl="1">
        <w:start w:val="1"/>
        <w:numFmt w:val="upperLetter"/>
        <w:pStyle w:val="Level2"/>
        <w:lvlText w:val="%2."/>
        <w:lvlJc w:val="left"/>
        <w:pPr>
          <w:ind w:left="0" w:firstLine="0"/>
        </w:pPr>
        <w:rPr>
          <w:b w:val="0"/>
        </w:rPr>
      </w:lvl>
    </w:lvlOverride>
    <w:lvlOverride w:ilvl="2">
      <w:lvl w:ilvl="2">
        <w:start w:val="1"/>
        <w:numFmt w:val="decimal"/>
        <w:lvlText w:val="ii"/>
        <w:lvlJc w:val="left"/>
        <w:pPr>
          <w:ind w:left="0" w:firstLine="0"/>
        </w:pPr>
      </w:lvl>
    </w:lvlOverride>
    <w:lvlOverride w:ilvl="3">
      <w:lvl w:ilvl="3">
        <w:start w:val="1"/>
        <w:numFmt w:val="upperLetter"/>
        <w:lvlText w:val="A."/>
        <w:lvlJc w:val="left"/>
        <w:pPr>
          <w:ind w:left="0" w:firstLine="0"/>
        </w:pPr>
      </w:lvl>
    </w:lvlOverride>
    <w:lvlOverride w:ilvl="4">
      <w:lvl w:ilvl="4">
        <w:start w:val="1"/>
        <w:numFmt w:val="upperLetter"/>
        <w:lvlText w:val="%5."/>
        <w:lvlJc w:val="left"/>
        <w:pPr>
          <w:ind w:left="0" w:firstLine="0"/>
        </w:pPr>
      </w:lvl>
    </w:lvlOverride>
    <w:lvlOverride w:ilvl="5">
      <w:lvl w:ilvl="5">
        <w:start w:val="1"/>
        <w:numFmt w:val="upperLetter"/>
        <w:lvlText w:val="%6."/>
        <w:lvlJc w:val="left"/>
        <w:pPr>
          <w:ind w:left="0" w:firstLine="0"/>
        </w:pPr>
      </w:lvl>
    </w:lvlOverride>
    <w:lvlOverride w:ilvl="6">
      <w:lvl w:ilvl="6">
        <w:start w:val="1"/>
        <w:numFmt w:val="upperLetter"/>
        <w:lvlText w:val="%7."/>
        <w:lvlJc w:val="left"/>
        <w:pPr>
          <w:ind w:left="0" w:firstLine="0"/>
        </w:pPr>
      </w:lvl>
    </w:lvlOverride>
    <w:lvlOverride w:ilvl="7">
      <w:lvl w:ilvl="7">
        <w:start w:val="1"/>
        <w:numFmt w:val="upperLetter"/>
        <w:lvlText w:val="%8."/>
        <w:lvlJc w:val="left"/>
        <w:pPr>
          <w:ind w:left="0" w:firstLine="0"/>
        </w:pPr>
      </w:lvl>
    </w:lvlOverride>
    <w:lvlOverride w:ilvl="8">
      <w:lvl w:ilvl="8">
        <w:numFmt w:val="decimal"/>
        <w:lvlText w:val=""/>
        <w:lvlJc w:val="left"/>
      </w:lvl>
    </w:lvlOverride>
  </w:num>
  <w:num w:numId="2">
    <w:abstractNumId w:val="33"/>
  </w:num>
  <w:num w:numId="3">
    <w:abstractNumId w:val="4"/>
  </w:num>
  <w:num w:numId="4">
    <w:abstractNumId w:val="25"/>
  </w:num>
  <w:num w:numId="5">
    <w:abstractNumId w:val="34"/>
  </w:num>
  <w:num w:numId="6">
    <w:abstractNumId w:val="23"/>
  </w:num>
  <w:num w:numId="7">
    <w:abstractNumId w:val="24"/>
  </w:num>
  <w:num w:numId="8">
    <w:abstractNumId w:val="18"/>
  </w:num>
  <w:num w:numId="9">
    <w:abstractNumId w:val="28"/>
  </w:num>
  <w:num w:numId="10">
    <w:abstractNumId w:val="36"/>
  </w:num>
  <w:num w:numId="11">
    <w:abstractNumId w:val="20"/>
  </w:num>
  <w:num w:numId="12">
    <w:abstractNumId w:val="37"/>
  </w:num>
  <w:num w:numId="13">
    <w:abstractNumId w:val="19"/>
  </w:num>
  <w:num w:numId="14">
    <w:abstractNumId w:val="30"/>
  </w:num>
  <w:num w:numId="15">
    <w:abstractNumId w:val="21"/>
  </w:num>
  <w:num w:numId="16">
    <w:abstractNumId w:val="8"/>
  </w:num>
  <w:num w:numId="17">
    <w:abstractNumId w:val="22"/>
  </w:num>
  <w:num w:numId="18">
    <w:abstractNumId w:val="29"/>
  </w:num>
  <w:num w:numId="19">
    <w:abstractNumId w:val="16"/>
  </w:num>
  <w:num w:numId="20">
    <w:abstractNumId w:val="35"/>
  </w:num>
  <w:num w:numId="21">
    <w:abstractNumId w:val="7"/>
  </w:num>
  <w:num w:numId="22">
    <w:abstractNumId w:val="6"/>
  </w:num>
  <w:num w:numId="23">
    <w:abstractNumId w:val="15"/>
  </w:num>
  <w:num w:numId="24">
    <w:abstractNumId w:val="17"/>
  </w:num>
  <w:num w:numId="25">
    <w:abstractNumId w:val="31"/>
  </w:num>
  <w:num w:numId="26">
    <w:abstractNumId w:val="12"/>
  </w:num>
  <w:num w:numId="27">
    <w:abstractNumId w:val="13"/>
  </w:num>
  <w:num w:numId="28">
    <w:abstractNumId w:val="3"/>
  </w:num>
  <w:num w:numId="29">
    <w:abstractNumId w:val="10"/>
  </w:num>
  <w:num w:numId="30">
    <w:abstractNumId w:val="11"/>
  </w:num>
  <w:num w:numId="31">
    <w:abstractNumId w:val="2"/>
  </w:num>
  <w:num w:numId="32">
    <w:abstractNumId w:val="9"/>
  </w:num>
  <w:num w:numId="33">
    <w:abstractNumId w:val="26"/>
  </w:num>
  <w:num w:numId="34">
    <w:abstractNumId w:val="27"/>
  </w:num>
  <w:num w:numId="35">
    <w:abstractNumId w:val="5"/>
  </w:num>
  <w:num w:numId="36">
    <w:abstractNumId w:val="32"/>
  </w:num>
  <w:num w:numId="37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numFmt w:val="lowerLetter"/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7952"/>
    <w:rsid w:val="00003EA7"/>
    <w:rsid w:val="00005130"/>
    <w:rsid w:val="0001010B"/>
    <w:rsid w:val="00011D2E"/>
    <w:rsid w:val="0001437A"/>
    <w:rsid w:val="0001497B"/>
    <w:rsid w:val="0001782F"/>
    <w:rsid w:val="00017936"/>
    <w:rsid w:val="00017FA6"/>
    <w:rsid w:val="00020FE2"/>
    <w:rsid w:val="000246D4"/>
    <w:rsid w:val="00024E29"/>
    <w:rsid w:val="00027F22"/>
    <w:rsid w:val="0003192F"/>
    <w:rsid w:val="00032BAF"/>
    <w:rsid w:val="00033835"/>
    <w:rsid w:val="00045F8C"/>
    <w:rsid w:val="0004616C"/>
    <w:rsid w:val="00046613"/>
    <w:rsid w:val="00046C7C"/>
    <w:rsid w:val="00046CF3"/>
    <w:rsid w:val="00046EDF"/>
    <w:rsid w:val="000537C8"/>
    <w:rsid w:val="000612A4"/>
    <w:rsid w:val="00062877"/>
    <w:rsid w:val="00065A1A"/>
    <w:rsid w:val="00072D9C"/>
    <w:rsid w:val="00073605"/>
    <w:rsid w:val="000759F1"/>
    <w:rsid w:val="00075E72"/>
    <w:rsid w:val="000818E6"/>
    <w:rsid w:val="00086E6E"/>
    <w:rsid w:val="000870A6"/>
    <w:rsid w:val="0008749F"/>
    <w:rsid w:val="00087727"/>
    <w:rsid w:val="00093342"/>
    <w:rsid w:val="000938AF"/>
    <w:rsid w:val="00095B0A"/>
    <w:rsid w:val="000969FA"/>
    <w:rsid w:val="00096E93"/>
    <w:rsid w:val="00097FBE"/>
    <w:rsid w:val="000A130C"/>
    <w:rsid w:val="000A21C9"/>
    <w:rsid w:val="000A7D56"/>
    <w:rsid w:val="000B1E94"/>
    <w:rsid w:val="000B3B26"/>
    <w:rsid w:val="000B6753"/>
    <w:rsid w:val="000C1DF3"/>
    <w:rsid w:val="000C36F6"/>
    <w:rsid w:val="000C7227"/>
    <w:rsid w:val="000D6B02"/>
    <w:rsid w:val="000D6BB7"/>
    <w:rsid w:val="000E0982"/>
    <w:rsid w:val="000E31C5"/>
    <w:rsid w:val="000E48E4"/>
    <w:rsid w:val="000E4CE6"/>
    <w:rsid w:val="000E4FED"/>
    <w:rsid w:val="000E7E8C"/>
    <w:rsid w:val="000F2BF1"/>
    <w:rsid w:val="000F448C"/>
    <w:rsid w:val="000F47E0"/>
    <w:rsid w:val="000F4E7D"/>
    <w:rsid w:val="000F50B3"/>
    <w:rsid w:val="000F5E2F"/>
    <w:rsid w:val="00100EFA"/>
    <w:rsid w:val="001028CF"/>
    <w:rsid w:val="0010740E"/>
    <w:rsid w:val="00111C4A"/>
    <w:rsid w:val="001143A9"/>
    <w:rsid w:val="00114CBF"/>
    <w:rsid w:val="00114F1A"/>
    <w:rsid w:val="001170B9"/>
    <w:rsid w:val="00125461"/>
    <w:rsid w:val="00125E0B"/>
    <w:rsid w:val="00127779"/>
    <w:rsid w:val="001324DF"/>
    <w:rsid w:val="00134A23"/>
    <w:rsid w:val="001444D0"/>
    <w:rsid w:val="00155F5E"/>
    <w:rsid w:val="0015746B"/>
    <w:rsid w:val="00157586"/>
    <w:rsid w:val="0016016F"/>
    <w:rsid w:val="00160869"/>
    <w:rsid w:val="00164ABC"/>
    <w:rsid w:val="00165BD7"/>
    <w:rsid w:val="00166748"/>
    <w:rsid w:val="00166E12"/>
    <w:rsid w:val="001676C8"/>
    <w:rsid w:val="00171D97"/>
    <w:rsid w:val="0017483F"/>
    <w:rsid w:val="001764F8"/>
    <w:rsid w:val="001820D1"/>
    <w:rsid w:val="00182642"/>
    <w:rsid w:val="00186B01"/>
    <w:rsid w:val="0019162F"/>
    <w:rsid w:val="0019359C"/>
    <w:rsid w:val="00193AB0"/>
    <w:rsid w:val="00194B15"/>
    <w:rsid w:val="001968A7"/>
    <w:rsid w:val="001A16BD"/>
    <w:rsid w:val="001A1F4E"/>
    <w:rsid w:val="001A2554"/>
    <w:rsid w:val="001A2CC6"/>
    <w:rsid w:val="001A46BC"/>
    <w:rsid w:val="001A69F6"/>
    <w:rsid w:val="001B0266"/>
    <w:rsid w:val="001B1298"/>
    <w:rsid w:val="001B260C"/>
    <w:rsid w:val="001B3C11"/>
    <w:rsid w:val="001B4B04"/>
    <w:rsid w:val="001B5369"/>
    <w:rsid w:val="001C1ACF"/>
    <w:rsid w:val="001C2926"/>
    <w:rsid w:val="001C2A90"/>
    <w:rsid w:val="001C7471"/>
    <w:rsid w:val="001C7D2D"/>
    <w:rsid w:val="001D266B"/>
    <w:rsid w:val="001D6BA7"/>
    <w:rsid w:val="001E4EE6"/>
    <w:rsid w:val="001E6EB8"/>
    <w:rsid w:val="001E7263"/>
    <w:rsid w:val="00206242"/>
    <w:rsid w:val="00206ACA"/>
    <w:rsid w:val="00211EC5"/>
    <w:rsid w:val="00215DF5"/>
    <w:rsid w:val="00216E75"/>
    <w:rsid w:val="00220149"/>
    <w:rsid w:val="00221F65"/>
    <w:rsid w:val="002222EC"/>
    <w:rsid w:val="002226DC"/>
    <w:rsid w:val="00222F26"/>
    <w:rsid w:val="00226F71"/>
    <w:rsid w:val="00232C50"/>
    <w:rsid w:val="00233548"/>
    <w:rsid w:val="0023480E"/>
    <w:rsid w:val="002400D2"/>
    <w:rsid w:val="002400F1"/>
    <w:rsid w:val="00243556"/>
    <w:rsid w:val="00243D1D"/>
    <w:rsid w:val="00244700"/>
    <w:rsid w:val="00246930"/>
    <w:rsid w:val="00250171"/>
    <w:rsid w:val="00250F06"/>
    <w:rsid w:val="00252232"/>
    <w:rsid w:val="00252B0E"/>
    <w:rsid w:val="00255AF6"/>
    <w:rsid w:val="0025698E"/>
    <w:rsid w:val="0026425A"/>
    <w:rsid w:val="00270897"/>
    <w:rsid w:val="00270B1F"/>
    <w:rsid w:val="00276890"/>
    <w:rsid w:val="00277F67"/>
    <w:rsid w:val="00280C68"/>
    <w:rsid w:val="002839E6"/>
    <w:rsid w:val="00287AAC"/>
    <w:rsid w:val="00290F3B"/>
    <w:rsid w:val="00290F4F"/>
    <w:rsid w:val="002944C3"/>
    <w:rsid w:val="00296DD2"/>
    <w:rsid w:val="002A1705"/>
    <w:rsid w:val="002A2B94"/>
    <w:rsid w:val="002A410E"/>
    <w:rsid w:val="002A4294"/>
    <w:rsid w:val="002B61A7"/>
    <w:rsid w:val="002B67E3"/>
    <w:rsid w:val="002C1A5B"/>
    <w:rsid w:val="002D4278"/>
    <w:rsid w:val="002D66CE"/>
    <w:rsid w:val="002D6797"/>
    <w:rsid w:val="002D7354"/>
    <w:rsid w:val="002E1240"/>
    <w:rsid w:val="002E1F19"/>
    <w:rsid w:val="002E321F"/>
    <w:rsid w:val="002E32F6"/>
    <w:rsid w:val="002F5378"/>
    <w:rsid w:val="00300013"/>
    <w:rsid w:val="00303C20"/>
    <w:rsid w:val="00304126"/>
    <w:rsid w:val="003056B6"/>
    <w:rsid w:val="003057C7"/>
    <w:rsid w:val="003110A9"/>
    <w:rsid w:val="003127CE"/>
    <w:rsid w:val="003143EA"/>
    <w:rsid w:val="00317D2F"/>
    <w:rsid w:val="00332318"/>
    <w:rsid w:val="00342471"/>
    <w:rsid w:val="003430D8"/>
    <w:rsid w:val="0034417A"/>
    <w:rsid w:val="00347367"/>
    <w:rsid w:val="0034790F"/>
    <w:rsid w:val="00352C2A"/>
    <w:rsid w:val="00354208"/>
    <w:rsid w:val="00364E83"/>
    <w:rsid w:val="0036561E"/>
    <w:rsid w:val="003656F0"/>
    <w:rsid w:val="00365D06"/>
    <w:rsid w:val="00365F5E"/>
    <w:rsid w:val="00367135"/>
    <w:rsid w:val="003672D6"/>
    <w:rsid w:val="003731F5"/>
    <w:rsid w:val="003769BD"/>
    <w:rsid w:val="00377477"/>
    <w:rsid w:val="0037788F"/>
    <w:rsid w:val="00387328"/>
    <w:rsid w:val="00390381"/>
    <w:rsid w:val="003929A3"/>
    <w:rsid w:val="00395E4A"/>
    <w:rsid w:val="00396732"/>
    <w:rsid w:val="003A2598"/>
    <w:rsid w:val="003A5998"/>
    <w:rsid w:val="003A74D0"/>
    <w:rsid w:val="003B40C1"/>
    <w:rsid w:val="003B44C6"/>
    <w:rsid w:val="003B7CF0"/>
    <w:rsid w:val="003C03A5"/>
    <w:rsid w:val="003C061C"/>
    <w:rsid w:val="003C659E"/>
    <w:rsid w:val="003D6D32"/>
    <w:rsid w:val="003D7313"/>
    <w:rsid w:val="003E1F5A"/>
    <w:rsid w:val="003E3AB5"/>
    <w:rsid w:val="003E5D13"/>
    <w:rsid w:val="003F1745"/>
    <w:rsid w:val="003F4B0E"/>
    <w:rsid w:val="003F51B1"/>
    <w:rsid w:val="003F5701"/>
    <w:rsid w:val="003F77C2"/>
    <w:rsid w:val="00407705"/>
    <w:rsid w:val="00410D8E"/>
    <w:rsid w:val="00415D99"/>
    <w:rsid w:val="00421CDF"/>
    <w:rsid w:val="00427C9A"/>
    <w:rsid w:val="00430364"/>
    <w:rsid w:val="00434B95"/>
    <w:rsid w:val="00436496"/>
    <w:rsid w:val="00436DC8"/>
    <w:rsid w:val="00441DF5"/>
    <w:rsid w:val="00442F85"/>
    <w:rsid w:val="00446503"/>
    <w:rsid w:val="00447962"/>
    <w:rsid w:val="00450DC7"/>
    <w:rsid w:val="00464C70"/>
    <w:rsid w:val="00466DD9"/>
    <w:rsid w:val="00474811"/>
    <w:rsid w:val="004753A8"/>
    <w:rsid w:val="004833F9"/>
    <w:rsid w:val="0048682C"/>
    <w:rsid w:val="00486856"/>
    <w:rsid w:val="00487AB7"/>
    <w:rsid w:val="00490529"/>
    <w:rsid w:val="00491627"/>
    <w:rsid w:val="0049203F"/>
    <w:rsid w:val="00493137"/>
    <w:rsid w:val="00493919"/>
    <w:rsid w:val="00493A63"/>
    <w:rsid w:val="00494838"/>
    <w:rsid w:val="0049551B"/>
    <w:rsid w:val="00495591"/>
    <w:rsid w:val="004A2902"/>
    <w:rsid w:val="004A3901"/>
    <w:rsid w:val="004A4E11"/>
    <w:rsid w:val="004A556F"/>
    <w:rsid w:val="004A6729"/>
    <w:rsid w:val="004B3475"/>
    <w:rsid w:val="004B6387"/>
    <w:rsid w:val="004C4CCD"/>
    <w:rsid w:val="004C7461"/>
    <w:rsid w:val="004D7552"/>
    <w:rsid w:val="004F061C"/>
    <w:rsid w:val="004F1573"/>
    <w:rsid w:val="004F449C"/>
    <w:rsid w:val="004F6DE2"/>
    <w:rsid w:val="0050030E"/>
    <w:rsid w:val="005015A4"/>
    <w:rsid w:val="00502B45"/>
    <w:rsid w:val="0050348E"/>
    <w:rsid w:val="00504A46"/>
    <w:rsid w:val="00504B65"/>
    <w:rsid w:val="00505468"/>
    <w:rsid w:val="0051334B"/>
    <w:rsid w:val="00517B1A"/>
    <w:rsid w:val="00526AF4"/>
    <w:rsid w:val="0052776F"/>
    <w:rsid w:val="0053098A"/>
    <w:rsid w:val="00547D93"/>
    <w:rsid w:val="00550236"/>
    <w:rsid w:val="0055026E"/>
    <w:rsid w:val="00552C7D"/>
    <w:rsid w:val="00560E06"/>
    <w:rsid w:val="0056169F"/>
    <w:rsid w:val="00565D1B"/>
    <w:rsid w:val="0056717A"/>
    <w:rsid w:val="0057066E"/>
    <w:rsid w:val="00574E66"/>
    <w:rsid w:val="00580D9F"/>
    <w:rsid w:val="0058104F"/>
    <w:rsid w:val="0058352D"/>
    <w:rsid w:val="005A0C84"/>
    <w:rsid w:val="005A5D0E"/>
    <w:rsid w:val="005A6EAC"/>
    <w:rsid w:val="005A741C"/>
    <w:rsid w:val="005A790E"/>
    <w:rsid w:val="005B2958"/>
    <w:rsid w:val="005B2EAE"/>
    <w:rsid w:val="005B4413"/>
    <w:rsid w:val="005B46F3"/>
    <w:rsid w:val="005B4F24"/>
    <w:rsid w:val="005C0FBA"/>
    <w:rsid w:val="005C145F"/>
    <w:rsid w:val="005C42BA"/>
    <w:rsid w:val="005C6EB8"/>
    <w:rsid w:val="005C71F6"/>
    <w:rsid w:val="005D5622"/>
    <w:rsid w:val="005D5DAF"/>
    <w:rsid w:val="005D7156"/>
    <w:rsid w:val="005E05E0"/>
    <w:rsid w:val="005E4B8D"/>
    <w:rsid w:val="005E7489"/>
    <w:rsid w:val="005E7A19"/>
    <w:rsid w:val="005F00C8"/>
    <w:rsid w:val="005F0237"/>
    <w:rsid w:val="005F3374"/>
    <w:rsid w:val="005F393E"/>
    <w:rsid w:val="005F3F01"/>
    <w:rsid w:val="00600226"/>
    <w:rsid w:val="006025C3"/>
    <w:rsid w:val="0060291D"/>
    <w:rsid w:val="00603AFB"/>
    <w:rsid w:val="00611034"/>
    <w:rsid w:val="00615C18"/>
    <w:rsid w:val="00630164"/>
    <w:rsid w:val="00631CBC"/>
    <w:rsid w:val="006334D4"/>
    <w:rsid w:val="00634465"/>
    <w:rsid w:val="00634E87"/>
    <w:rsid w:val="00637B98"/>
    <w:rsid w:val="00640130"/>
    <w:rsid w:val="00642815"/>
    <w:rsid w:val="006436B8"/>
    <w:rsid w:val="006470AE"/>
    <w:rsid w:val="00650874"/>
    <w:rsid w:val="00653FE7"/>
    <w:rsid w:val="00655FA1"/>
    <w:rsid w:val="00656E73"/>
    <w:rsid w:val="00657B10"/>
    <w:rsid w:val="00674DCF"/>
    <w:rsid w:val="006763C2"/>
    <w:rsid w:val="00677A8A"/>
    <w:rsid w:val="00677B22"/>
    <w:rsid w:val="00681141"/>
    <w:rsid w:val="00682301"/>
    <w:rsid w:val="00687796"/>
    <w:rsid w:val="00690F4B"/>
    <w:rsid w:val="00691052"/>
    <w:rsid w:val="0069106A"/>
    <w:rsid w:val="00692BB3"/>
    <w:rsid w:val="00692BB9"/>
    <w:rsid w:val="006930F5"/>
    <w:rsid w:val="00694367"/>
    <w:rsid w:val="006A24A8"/>
    <w:rsid w:val="006A336B"/>
    <w:rsid w:val="006A4B6E"/>
    <w:rsid w:val="006A763A"/>
    <w:rsid w:val="006B3129"/>
    <w:rsid w:val="006B434B"/>
    <w:rsid w:val="006B4779"/>
    <w:rsid w:val="006C031F"/>
    <w:rsid w:val="006C4C93"/>
    <w:rsid w:val="006C5AD2"/>
    <w:rsid w:val="006D0AA3"/>
    <w:rsid w:val="006D366D"/>
    <w:rsid w:val="006D52A6"/>
    <w:rsid w:val="006E0582"/>
    <w:rsid w:val="006E2A1C"/>
    <w:rsid w:val="006E4E9E"/>
    <w:rsid w:val="006E619C"/>
    <w:rsid w:val="006E7011"/>
    <w:rsid w:val="006F3367"/>
    <w:rsid w:val="006F4D05"/>
    <w:rsid w:val="006F7E1F"/>
    <w:rsid w:val="007003B1"/>
    <w:rsid w:val="00701FC6"/>
    <w:rsid w:val="007064E1"/>
    <w:rsid w:val="00707CD4"/>
    <w:rsid w:val="00710D79"/>
    <w:rsid w:val="007114F0"/>
    <w:rsid w:val="00711BB2"/>
    <w:rsid w:val="00716B44"/>
    <w:rsid w:val="007210F2"/>
    <w:rsid w:val="0072513F"/>
    <w:rsid w:val="007252C2"/>
    <w:rsid w:val="00725C22"/>
    <w:rsid w:val="00735549"/>
    <w:rsid w:val="0073640D"/>
    <w:rsid w:val="007364D3"/>
    <w:rsid w:val="00737E70"/>
    <w:rsid w:val="0074025F"/>
    <w:rsid w:val="00740BB9"/>
    <w:rsid w:val="0074290D"/>
    <w:rsid w:val="00743BA8"/>
    <w:rsid w:val="007463D6"/>
    <w:rsid w:val="00746930"/>
    <w:rsid w:val="00752C8D"/>
    <w:rsid w:val="007534D6"/>
    <w:rsid w:val="0076163E"/>
    <w:rsid w:val="00763019"/>
    <w:rsid w:val="00770FD5"/>
    <w:rsid w:val="007711DA"/>
    <w:rsid w:val="00773D79"/>
    <w:rsid w:val="0077586E"/>
    <w:rsid w:val="00775A1B"/>
    <w:rsid w:val="00780D9B"/>
    <w:rsid w:val="00782FEB"/>
    <w:rsid w:val="00783072"/>
    <w:rsid w:val="00786DF4"/>
    <w:rsid w:val="007877A9"/>
    <w:rsid w:val="00787E1E"/>
    <w:rsid w:val="007915A2"/>
    <w:rsid w:val="00794302"/>
    <w:rsid w:val="00796A99"/>
    <w:rsid w:val="007A4838"/>
    <w:rsid w:val="007A48B0"/>
    <w:rsid w:val="007A52F8"/>
    <w:rsid w:val="007B6042"/>
    <w:rsid w:val="007B6092"/>
    <w:rsid w:val="007C17D9"/>
    <w:rsid w:val="007C7E8D"/>
    <w:rsid w:val="007C7EB3"/>
    <w:rsid w:val="007D00F0"/>
    <w:rsid w:val="007D7861"/>
    <w:rsid w:val="007E2647"/>
    <w:rsid w:val="007E3C5A"/>
    <w:rsid w:val="007E5283"/>
    <w:rsid w:val="007E5353"/>
    <w:rsid w:val="007E579B"/>
    <w:rsid w:val="007E5D64"/>
    <w:rsid w:val="0080685E"/>
    <w:rsid w:val="00806DB8"/>
    <w:rsid w:val="0081030E"/>
    <w:rsid w:val="00811D43"/>
    <w:rsid w:val="008130A3"/>
    <w:rsid w:val="008142D8"/>
    <w:rsid w:val="0081433A"/>
    <w:rsid w:val="00816D62"/>
    <w:rsid w:val="0081728D"/>
    <w:rsid w:val="00820B0C"/>
    <w:rsid w:val="00821C23"/>
    <w:rsid w:val="008245B5"/>
    <w:rsid w:val="0082698A"/>
    <w:rsid w:val="0082748F"/>
    <w:rsid w:val="00836C86"/>
    <w:rsid w:val="008405AA"/>
    <w:rsid w:val="008430E3"/>
    <w:rsid w:val="00846096"/>
    <w:rsid w:val="00850F02"/>
    <w:rsid w:val="00852D03"/>
    <w:rsid w:val="00855F9D"/>
    <w:rsid w:val="00857439"/>
    <w:rsid w:val="008614F1"/>
    <w:rsid w:val="008625AC"/>
    <w:rsid w:val="00871E6E"/>
    <w:rsid w:val="00872401"/>
    <w:rsid w:val="00876FD1"/>
    <w:rsid w:val="00877CFC"/>
    <w:rsid w:val="00882A0A"/>
    <w:rsid w:val="0089215C"/>
    <w:rsid w:val="0089228B"/>
    <w:rsid w:val="008938BE"/>
    <w:rsid w:val="008A1BE9"/>
    <w:rsid w:val="008A4317"/>
    <w:rsid w:val="008A6441"/>
    <w:rsid w:val="008B4663"/>
    <w:rsid w:val="008B4F57"/>
    <w:rsid w:val="008B5ED6"/>
    <w:rsid w:val="008C2901"/>
    <w:rsid w:val="008C3449"/>
    <w:rsid w:val="008C7F29"/>
    <w:rsid w:val="008D0B57"/>
    <w:rsid w:val="008D0D52"/>
    <w:rsid w:val="008D10D0"/>
    <w:rsid w:val="008D1531"/>
    <w:rsid w:val="008D1992"/>
    <w:rsid w:val="008D1F09"/>
    <w:rsid w:val="008D7B1C"/>
    <w:rsid w:val="008E2651"/>
    <w:rsid w:val="008E76DA"/>
    <w:rsid w:val="008F10AE"/>
    <w:rsid w:val="0090052D"/>
    <w:rsid w:val="009027DA"/>
    <w:rsid w:val="0090361B"/>
    <w:rsid w:val="00904317"/>
    <w:rsid w:val="00911CB6"/>
    <w:rsid w:val="00914358"/>
    <w:rsid w:val="0091681E"/>
    <w:rsid w:val="00917952"/>
    <w:rsid w:val="00922722"/>
    <w:rsid w:val="0092398D"/>
    <w:rsid w:val="00925173"/>
    <w:rsid w:val="00926258"/>
    <w:rsid w:val="00934C82"/>
    <w:rsid w:val="0093672B"/>
    <w:rsid w:val="00941476"/>
    <w:rsid w:val="009420E9"/>
    <w:rsid w:val="009451A8"/>
    <w:rsid w:val="009456EF"/>
    <w:rsid w:val="00945B7E"/>
    <w:rsid w:val="009545C7"/>
    <w:rsid w:val="00954EE3"/>
    <w:rsid w:val="00956331"/>
    <w:rsid w:val="00956C01"/>
    <w:rsid w:val="00957800"/>
    <w:rsid w:val="009616B4"/>
    <w:rsid w:val="00961A14"/>
    <w:rsid w:val="009803EF"/>
    <w:rsid w:val="0098175D"/>
    <w:rsid w:val="009A2923"/>
    <w:rsid w:val="009A32E0"/>
    <w:rsid w:val="009A4C55"/>
    <w:rsid w:val="009A4E64"/>
    <w:rsid w:val="009B2022"/>
    <w:rsid w:val="009B47D2"/>
    <w:rsid w:val="009C08F5"/>
    <w:rsid w:val="009C201A"/>
    <w:rsid w:val="009C225B"/>
    <w:rsid w:val="009C3D9F"/>
    <w:rsid w:val="009C4D7F"/>
    <w:rsid w:val="009C4F03"/>
    <w:rsid w:val="009C5D58"/>
    <w:rsid w:val="009C725D"/>
    <w:rsid w:val="009D0903"/>
    <w:rsid w:val="009D3B8A"/>
    <w:rsid w:val="009D5666"/>
    <w:rsid w:val="009D75C8"/>
    <w:rsid w:val="009D7BEB"/>
    <w:rsid w:val="009E130C"/>
    <w:rsid w:val="009E1C4E"/>
    <w:rsid w:val="009E27A8"/>
    <w:rsid w:val="009E35DE"/>
    <w:rsid w:val="009E48FB"/>
    <w:rsid w:val="009E5725"/>
    <w:rsid w:val="009F06C5"/>
    <w:rsid w:val="009F084F"/>
    <w:rsid w:val="009F218F"/>
    <w:rsid w:val="009F2617"/>
    <w:rsid w:val="009F2F27"/>
    <w:rsid w:val="009F4033"/>
    <w:rsid w:val="009F73DE"/>
    <w:rsid w:val="00A0150D"/>
    <w:rsid w:val="00A01BF5"/>
    <w:rsid w:val="00A0214D"/>
    <w:rsid w:val="00A06CF4"/>
    <w:rsid w:val="00A1102D"/>
    <w:rsid w:val="00A1251C"/>
    <w:rsid w:val="00A15BF1"/>
    <w:rsid w:val="00A168FF"/>
    <w:rsid w:val="00A1721C"/>
    <w:rsid w:val="00A17AC5"/>
    <w:rsid w:val="00A225E3"/>
    <w:rsid w:val="00A25DA4"/>
    <w:rsid w:val="00A30FDE"/>
    <w:rsid w:val="00A32589"/>
    <w:rsid w:val="00A34B18"/>
    <w:rsid w:val="00A35218"/>
    <w:rsid w:val="00A43411"/>
    <w:rsid w:val="00A5173A"/>
    <w:rsid w:val="00A55AA9"/>
    <w:rsid w:val="00A609B9"/>
    <w:rsid w:val="00A6479F"/>
    <w:rsid w:val="00A67427"/>
    <w:rsid w:val="00A70D95"/>
    <w:rsid w:val="00A72670"/>
    <w:rsid w:val="00A7629A"/>
    <w:rsid w:val="00A76B32"/>
    <w:rsid w:val="00A7783C"/>
    <w:rsid w:val="00A80985"/>
    <w:rsid w:val="00A841CF"/>
    <w:rsid w:val="00A84E00"/>
    <w:rsid w:val="00A84E67"/>
    <w:rsid w:val="00A85625"/>
    <w:rsid w:val="00A903F2"/>
    <w:rsid w:val="00A945A9"/>
    <w:rsid w:val="00A956C1"/>
    <w:rsid w:val="00A973FD"/>
    <w:rsid w:val="00A978EC"/>
    <w:rsid w:val="00AA10C0"/>
    <w:rsid w:val="00AA1665"/>
    <w:rsid w:val="00AA1DAB"/>
    <w:rsid w:val="00AA2A9B"/>
    <w:rsid w:val="00AA56C2"/>
    <w:rsid w:val="00AB16E5"/>
    <w:rsid w:val="00AB434C"/>
    <w:rsid w:val="00AB4B86"/>
    <w:rsid w:val="00AB4BDD"/>
    <w:rsid w:val="00AB5D53"/>
    <w:rsid w:val="00AB5E9C"/>
    <w:rsid w:val="00AC1A08"/>
    <w:rsid w:val="00AC6F49"/>
    <w:rsid w:val="00AE0C89"/>
    <w:rsid w:val="00AE6639"/>
    <w:rsid w:val="00AE7017"/>
    <w:rsid w:val="00AE7EAE"/>
    <w:rsid w:val="00AF0F5B"/>
    <w:rsid w:val="00AF1BD1"/>
    <w:rsid w:val="00AF4374"/>
    <w:rsid w:val="00AF7E0C"/>
    <w:rsid w:val="00B00B7F"/>
    <w:rsid w:val="00B03CAB"/>
    <w:rsid w:val="00B04341"/>
    <w:rsid w:val="00B0782D"/>
    <w:rsid w:val="00B103BA"/>
    <w:rsid w:val="00B112C3"/>
    <w:rsid w:val="00B125B3"/>
    <w:rsid w:val="00B128C3"/>
    <w:rsid w:val="00B1501E"/>
    <w:rsid w:val="00B17345"/>
    <w:rsid w:val="00B20713"/>
    <w:rsid w:val="00B25494"/>
    <w:rsid w:val="00B2719C"/>
    <w:rsid w:val="00B32D40"/>
    <w:rsid w:val="00B32F68"/>
    <w:rsid w:val="00B33ED6"/>
    <w:rsid w:val="00B35840"/>
    <w:rsid w:val="00B36397"/>
    <w:rsid w:val="00B43350"/>
    <w:rsid w:val="00B52007"/>
    <w:rsid w:val="00B554DF"/>
    <w:rsid w:val="00B563A3"/>
    <w:rsid w:val="00B62CA4"/>
    <w:rsid w:val="00B704E8"/>
    <w:rsid w:val="00B70DB0"/>
    <w:rsid w:val="00B73AFA"/>
    <w:rsid w:val="00B741A3"/>
    <w:rsid w:val="00B77D62"/>
    <w:rsid w:val="00B83979"/>
    <w:rsid w:val="00B86E35"/>
    <w:rsid w:val="00B93323"/>
    <w:rsid w:val="00B93BC2"/>
    <w:rsid w:val="00B93E39"/>
    <w:rsid w:val="00B95514"/>
    <w:rsid w:val="00BA00F5"/>
    <w:rsid w:val="00BA350F"/>
    <w:rsid w:val="00BA66B0"/>
    <w:rsid w:val="00BB276B"/>
    <w:rsid w:val="00BB4B51"/>
    <w:rsid w:val="00BC00C6"/>
    <w:rsid w:val="00BC22D8"/>
    <w:rsid w:val="00BC2542"/>
    <w:rsid w:val="00BC2B2E"/>
    <w:rsid w:val="00BC2CDC"/>
    <w:rsid w:val="00BC3002"/>
    <w:rsid w:val="00BD54FC"/>
    <w:rsid w:val="00BE2C52"/>
    <w:rsid w:val="00BF5F55"/>
    <w:rsid w:val="00BF692F"/>
    <w:rsid w:val="00BF7696"/>
    <w:rsid w:val="00C04976"/>
    <w:rsid w:val="00C06AC7"/>
    <w:rsid w:val="00C07564"/>
    <w:rsid w:val="00C076E4"/>
    <w:rsid w:val="00C11C43"/>
    <w:rsid w:val="00C12FB8"/>
    <w:rsid w:val="00C24CD5"/>
    <w:rsid w:val="00C24EF6"/>
    <w:rsid w:val="00C25B13"/>
    <w:rsid w:val="00C2653B"/>
    <w:rsid w:val="00C36FDD"/>
    <w:rsid w:val="00C4678C"/>
    <w:rsid w:val="00C547B2"/>
    <w:rsid w:val="00C56976"/>
    <w:rsid w:val="00C57C5E"/>
    <w:rsid w:val="00C635B2"/>
    <w:rsid w:val="00C6567E"/>
    <w:rsid w:val="00C70B7B"/>
    <w:rsid w:val="00C725B1"/>
    <w:rsid w:val="00C741D3"/>
    <w:rsid w:val="00C773EC"/>
    <w:rsid w:val="00C83917"/>
    <w:rsid w:val="00C86384"/>
    <w:rsid w:val="00C910A4"/>
    <w:rsid w:val="00C94451"/>
    <w:rsid w:val="00C944D3"/>
    <w:rsid w:val="00C94D61"/>
    <w:rsid w:val="00CA27B1"/>
    <w:rsid w:val="00CA4A3C"/>
    <w:rsid w:val="00CA7A36"/>
    <w:rsid w:val="00CB1528"/>
    <w:rsid w:val="00CB1D40"/>
    <w:rsid w:val="00CB2C25"/>
    <w:rsid w:val="00CB7212"/>
    <w:rsid w:val="00CB7390"/>
    <w:rsid w:val="00CC2C9D"/>
    <w:rsid w:val="00CC3167"/>
    <w:rsid w:val="00CC3960"/>
    <w:rsid w:val="00CC4FDD"/>
    <w:rsid w:val="00CC5818"/>
    <w:rsid w:val="00CC7847"/>
    <w:rsid w:val="00CC7BB3"/>
    <w:rsid w:val="00CC7D02"/>
    <w:rsid w:val="00CC7F90"/>
    <w:rsid w:val="00CD0BB3"/>
    <w:rsid w:val="00CD1378"/>
    <w:rsid w:val="00CD2865"/>
    <w:rsid w:val="00CD7432"/>
    <w:rsid w:val="00CE16D5"/>
    <w:rsid w:val="00CE25F4"/>
    <w:rsid w:val="00CE38FF"/>
    <w:rsid w:val="00CE4773"/>
    <w:rsid w:val="00CE4991"/>
    <w:rsid w:val="00CE57BB"/>
    <w:rsid w:val="00CE6389"/>
    <w:rsid w:val="00CE6982"/>
    <w:rsid w:val="00CE7B8D"/>
    <w:rsid w:val="00CF0444"/>
    <w:rsid w:val="00CF14EA"/>
    <w:rsid w:val="00CF7D3F"/>
    <w:rsid w:val="00D01A38"/>
    <w:rsid w:val="00D05899"/>
    <w:rsid w:val="00D06240"/>
    <w:rsid w:val="00D06E67"/>
    <w:rsid w:val="00D13BE9"/>
    <w:rsid w:val="00D14D80"/>
    <w:rsid w:val="00D1558B"/>
    <w:rsid w:val="00D1682E"/>
    <w:rsid w:val="00D20135"/>
    <w:rsid w:val="00D20546"/>
    <w:rsid w:val="00D20A8B"/>
    <w:rsid w:val="00D20F91"/>
    <w:rsid w:val="00D22142"/>
    <w:rsid w:val="00D328F3"/>
    <w:rsid w:val="00D32D33"/>
    <w:rsid w:val="00D4225E"/>
    <w:rsid w:val="00D44E11"/>
    <w:rsid w:val="00D45C0E"/>
    <w:rsid w:val="00D467C1"/>
    <w:rsid w:val="00D47E3C"/>
    <w:rsid w:val="00D507C6"/>
    <w:rsid w:val="00D50C8F"/>
    <w:rsid w:val="00D52456"/>
    <w:rsid w:val="00D5380F"/>
    <w:rsid w:val="00D56751"/>
    <w:rsid w:val="00D56EB4"/>
    <w:rsid w:val="00D6021B"/>
    <w:rsid w:val="00D60F13"/>
    <w:rsid w:val="00D659F8"/>
    <w:rsid w:val="00D6789D"/>
    <w:rsid w:val="00D67F17"/>
    <w:rsid w:val="00D7021D"/>
    <w:rsid w:val="00D72231"/>
    <w:rsid w:val="00D755FB"/>
    <w:rsid w:val="00D800AB"/>
    <w:rsid w:val="00D80832"/>
    <w:rsid w:val="00D816DD"/>
    <w:rsid w:val="00D85A39"/>
    <w:rsid w:val="00D87FA3"/>
    <w:rsid w:val="00D90032"/>
    <w:rsid w:val="00D91A34"/>
    <w:rsid w:val="00D9252C"/>
    <w:rsid w:val="00D944DD"/>
    <w:rsid w:val="00D95BC0"/>
    <w:rsid w:val="00D97055"/>
    <w:rsid w:val="00D975AF"/>
    <w:rsid w:val="00DB026D"/>
    <w:rsid w:val="00DB1DF8"/>
    <w:rsid w:val="00DB28CE"/>
    <w:rsid w:val="00DB2FB3"/>
    <w:rsid w:val="00DB4929"/>
    <w:rsid w:val="00DC0782"/>
    <w:rsid w:val="00DC3B41"/>
    <w:rsid w:val="00DC3B90"/>
    <w:rsid w:val="00DC7FFA"/>
    <w:rsid w:val="00DD09BB"/>
    <w:rsid w:val="00DD2AD8"/>
    <w:rsid w:val="00DD3218"/>
    <w:rsid w:val="00DE6497"/>
    <w:rsid w:val="00DE6C13"/>
    <w:rsid w:val="00DF062E"/>
    <w:rsid w:val="00DF617B"/>
    <w:rsid w:val="00E024E2"/>
    <w:rsid w:val="00E050A0"/>
    <w:rsid w:val="00E05794"/>
    <w:rsid w:val="00E05886"/>
    <w:rsid w:val="00E06E66"/>
    <w:rsid w:val="00E1098F"/>
    <w:rsid w:val="00E12662"/>
    <w:rsid w:val="00E14B5A"/>
    <w:rsid w:val="00E24DF9"/>
    <w:rsid w:val="00E3506D"/>
    <w:rsid w:val="00E3587B"/>
    <w:rsid w:val="00E41AA7"/>
    <w:rsid w:val="00E441A1"/>
    <w:rsid w:val="00E46E71"/>
    <w:rsid w:val="00E47266"/>
    <w:rsid w:val="00E504DC"/>
    <w:rsid w:val="00E5279E"/>
    <w:rsid w:val="00E53A60"/>
    <w:rsid w:val="00E5435C"/>
    <w:rsid w:val="00E5683E"/>
    <w:rsid w:val="00E5730B"/>
    <w:rsid w:val="00E5754C"/>
    <w:rsid w:val="00E57702"/>
    <w:rsid w:val="00E643AD"/>
    <w:rsid w:val="00E66899"/>
    <w:rsid w:val="00E67899"/>
    <w:rsid w:val="00E7051C"/>
    <w:rsid w:val="00E73385"/>
    <w:rsid w:val="00E74380"/>
    <w:rsid w:val="00E8156D"/>
    <w:rsid w:val="00E82F0D"/>
    <w:rsid w:val="00E86D5F"/>
    <w:rsid w:val="00E954B8"/>
    <w:rsid w:val="00E9625B"/>
    <w:rsid w:val="00EA2430"/>
    <w:rsid w:val="00EA2E6E"/>
    <w:rsid w:val="00EA315F"/>
    <w:rsid w:val="00EB082E"/>
    <w:rsid w:val="00EB180D"/>
    <w:rsid w:val="00EB5F3F"/>
    <w:rsid w:val="00EC4B9E"/>
    <w:rsid w:val="00EC5235"/>
    <w:rsid w:val="00EC6210"/>
    <w:rsid w:val="00EC6A13"/>
    <w:rsid w:val="00EC6F70"/>
    <w:rsid w:val="00ED42A5"/>
    <w:rsid w:val="00ED74D1"/>
    <w:rsid w:val="00EF086F"/>
    <w:rsid w:val="00EF34DA"/>
    <w:rsid w:val="00EF5BDD"/>
    <w:rsid w:val="00F009A7"/>
    <w:rsid w:val="00F00E4E"/>
    <w:rsid w:val="00F026BF"/>
    <w:rsid w:val="00F05E6F"/>
    <w:rsid w:val="00F14287"/>
    <w:rsid w:val="00F14361"/>
    <w:rsid w:val="00F15138"/>
    <w:rsid w:val="00F157D7"/>
    <w:rsid w:val="00F163F1"/>
    <w:rsid w:val="00F2056A"/>
    <w:rsid w:val="00F271DD"/>
    <w:rsid w:val="00F27C0D"/>
    <w:rsid w:val="00F30438"/>
    <w:rsid w:val="00F3061C"/>
    <w:rsid w:val="00F31B30"/>
    <w:rsid w:val="00F3435B"/>
    <w:rsid w:val="00F40128"/>
    <w:rsid w:val="00F422BB"/>
    <w:rsid w:val="00F43273"/>
    <w:rsid w:val="00F436A3"/>
    <w:rsid w:val="00F46722"/>
    <w:rsid w:val="00F4682B"/>
    <w:rsid w:val="00F47F21"/>
    <w:rsid w:val="00F51BA1"/>
    <w:rsid w:val="00F51DAA"/>
    <w:rsid w:val="00F54790"/>
    <w:rsid w:val="00F562A7"/>
    <w:rsid w:val="00F57DB2"/>
    <w:rsid w:val="00F65440"/>
    <w:rsid w:val="00F6652D"/>
    <w:rsid w:val="00F70BE1"/>
    <w:rsid w:val="00F72CA4"/>
    <w:rsid w:val="00F76BBE"/>
    <w:rsid w:val="00F8596B"/>
    <w:rsid w:val="00F86C32"/>
    <w:rsid w:val="00F932EB"/>
    <w:rsid w:val="00F95743"/>
    <w:rsid w:val="00F96A3E"/>
    <w:rsid w:val="00FA14BB"/>
    <w:rsid w:val="00FA3018"/>
    <w:rsid w:val="00FB054B"/>
    <w:rsid w:val="00FB4A83"/>
    <w:rsid w:val="00FB620F"/>
    <w:rsid w:val="00FB6C4B"/>
    <w:rsid w:val="00FC4463"/>
    <w:rsid w:val="00FC4B9D"/>
    <w:rsid w:val="00FC67DE"/>
    <w:rsid w:val="00FC6E9B"/>
    <w:rsid w:val="00FD024D"/>
    <w:rsid w:val="00FD2E35"/>
    <w:rsid w:val="00FD46CB"/>
    <w:rsid w:val="00FD66F4"/>
    <w:rsid w:val="00FD6FF3"/>
    <w:rsid w:val="00FD7B44"/>
    <w:rsid w:val="00FF2686"/>
    <w:rsid w:val="00FF5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1FA2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rFonts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14F1A"/>
    <w:tblPr/>
  </w:style>
  <w:style w:type="paragraph" w:styleId="Header">
    <w:name w:val="header"/>
    <w:basedOn w:val="Normal"/>
    <w:link w:val="HeaderChar"/>
    <w:rsid w:val="009C4F0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9C4F03"/>
    <w:pPr>
      <w:tabs>
        <w:tab w:val="center" w:pos="4320"/>
        <w:tab w:val="right" w:pos="8640"/>
      </w:tabs>
    </w:pPr>
  </w:style>
  <w:style w:type="paragraph" w:customStyle="1" w:styleId="Level1">
    <w:name w:val="Level 1"/>
    <w:rsid w:val="009C4F03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alloonText">
    <w:name w:val="Balloon Text"/>
    <w:basedOn w:val="Normal"/>
    <w:semiHidden/>
    <w:rsid w:val="00DD2AD8"/>
    <w:rPr>
      <w:rFonts w:ascii="Tahoma" w:hAnsi="Tahoma" w:cs="Tahoma"/>
      <w:sz w:val="16"/>
      <w:szCs w:val="16"/>
    </w:rPr>
  </w:style>
  <w:style w:type="paragraph" w:customStyle="1" w:styleId="MemoHeader">
    <w:name w:val="Memo Header"/>
    <w:uiPriority w:val="99"/>
    <w:semiHidden/>
    <w:rsid w:val="00B741A3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  <w:szCs w:val="24"/>
    </w:rPr>
  </w:style>
  <w:style w:type="character" w:customStyle="1" w:styleId="HeaderChar">
    <w:name w:val="Header Char"/>
    <w:link w:val="Header"/>
    <w:rsid w:val="00E14B5A"/>
    <w:rPr>
      <w:rFonts w:cs="Baskerville Old Face"/>
      <w:sz w:val="24"/>
      <w:szCs w:val="24"/>
    </w:rPr>
  </w:style>
  <w:style w:type="character" w:customStyle="1" w:styleId="FooterChar">
    <w:name w:val="Footer Char"/>
    <w:link w:val="Footer"/>
    <w:rsid w:val="00E14B5A"/>
    <w:rPr>
      <w:rFonts w:cs="Baskerville Old Face"/>
      <w:sz w:val="24"/>
      <w:szCs w:val="24"/>
    </w:rPr>
  </w:style>
  <w:style w:type="paragraph" w:customStyle="1" w:styleId="ColorfulList-Accent11">
    <w:name w:val="Colorful List - Accent 11"/>
    <w:basedOn w:val="Normal"/>
    <w:uiPriority w:val="34"/>
    <w:qFormat/>
    <w:rsid w:val="00E86D5F"/>
    <w:pPr>
      <w:ind w:left="720"/>
    </w:pPr>
  </w:style>
  <w:style w:type="character" w:styleId="Hyperlink">
    <w:name w:val="Hyperlink"/>
    <w:rsid w:val="002944C3"/>
    <w:rPr>
      <w:color w:val="0000FF"/>
      <w:u w:val="single"/>
    </w:rPr>
  </w:style>
  <w:style w:type="character" w:customStyle="1" w:styleId="Level3Char">
    <w:name w:val="Level 3 Char"/>
    <w:link w:val="Level3"/>
    <w:locked/>
    <w:rsid w:val="00E24DF9"/>
    <w:rPr>
      <w:sz w:val="24"/>
      <w:szCs w:val="24"/>
    </w:rPr>
  </w:style>
  <w:style w:type="paragraph" w:customStyle="1" w:styleId="Level3">
    <w:name w:val="Level 3"/>
    <w:link w:val="Level3Char"/>
    <w:rsid w:val="00E24DF9"/>
    <w:pPr>
      <w:autoSpaceDE w:val="0"/>
      <w:autoSpaceDN w:val="0"/>
      <w:adjustRightInd w:val="0"/>
      <w:ind w:left="2160"/>
    </w:pPr>
    <w:rPr>
      <w:sz w:val="24"/>
      <w:szCs w:val="24"/>
    </w:rPr>
  </w:style>
  <w:style w:type="paragraph" w:customStyle="1" w:styleId="Level2">
    <w:name w:val="Level 2"/>
    <w:basedOn w:val="Normal"/>
    <w:rsid w:val="00E24DF9"/>
    <w:pPr>
      <w:widowControl w:val="0"/>
      <w:numPr>
        <w:ilvl w:val="1"/>
        <w:numId w:val="1"/>
      </w:numPr>
      <w:autoSpaceDE w:val="0"/>
      <w:autoSpaceDN w:val="0"/>
      <w:adjustRightInd w:val="0"/>
      <w:outlineLvl w:val="1"/>
    </w:pPr>
    <w:rPr>
      <w:rFonts w:ascii="Century Gothic" w:hAnsi="Century Gothic" w:cs="Times New Roman"/>
    </w:rPr>
  </w:style>
  <w:style w:type="paragraph" w:customStyle="1" w:styleId="Default">
    <w:name w:val="Default"/>
    <w:rsid w:val="00821C2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uiPriority w:val="99"/>
    <w:rsid w:val="006D36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366D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6D366D"/>
    <w:rPr>
      <w:rFonts w:cs="Baskerville Old Face"/>
    </w:rPr>
  </w:style>
  <w:style w:type="paragraph" w:styleId="CommentSubject">
    <w:name w:val="annotation subject"/>
    <w:basedOn w:val="CommentText"/>
    <w:next w:val="CommentText"/>
    <w:link w:val="CommentSubjectChar"/>
    <w:rsid w:val="006D366D"/>
    <w:rPr>
      <w:b/>
      <w:bCs/>
    </w:rPr>
  </w:style>
  <w:style w:type="character" w:customStyle="1" w:styleId="CommentSubjectChar">
    <w:name w:val="Comment Subject Char"/>
    <w:link w:val="CommentSubject"/>
    <w:rsid w:val="006D366D"/>
    <w:rPr>
      <w:rFonts w:cs="Baskerville Old Face"/>
      <w:b/>
      <w:bCs/>
    </w:rPr>
  </w:style>
  <w:style w:type="paragraph" w:customStyle="1" w:styleId="ColorfulShading-Accent11">
    <w:name w:val="Colorful Shading - Accent 11"/>
    <w:hidden/>
    <w:uiPriority w:val="99"/>
    <w:semiHidden/>
    <w:rsid w:val="007252C2"/>
    <w:rPr>
      <w:rFonts w:cs="Baskerville Old Face"/>
      <w:sz w:val="24"/>
      <w:szCs w:val="24"/>
    </w:rPr>
  </w:style>
  <w:style w:type="character" w:styleId="FollowedHyperlink">
    <w:name w:val="FollowedHyperlink"/>
    <w:rsid w:val="000B3B26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6F4D05"/>
    <w:pPr>
      <w:widowControl w:val="0"/>
      <w:autoSpaceDE w:val="0"/>
      <w:autoSpaceDN w:val="0"/>
      <w:adjustRightInd w:val="0"/>
      <w:ind w:left="720"/>
      <w:contextualSpacing/>
    </w:pPr>
    <w:rPr>
      <w:rFonts w:cs="Times New Roman"/>
    </w:rPr>
  </w:style>
  <w:style w:type="paragraph" w:styleId="Revision">
    <w:name w:val="Revision"/>
    <w:hidden/>
    <w:uiPriority w:val="71"/>
    <w:rsid w:val="009D75C8"/>
    <w:rPr>
      <w:rFonts w:cs="Baskerville Old Face"/>
      <w:sz w:val="24"/>
      <w:szCs w:val="24"/>
    </w:rPr>
  </w:style>
  <w:style w:type="paragraph" w:styleId="NoSpacing">
    <w:name w:val="No Spacing"/>
    <w:uiPriority w:val="1"/>
    <w:qFormat/>
    <w:rsid w:val="00956331"/>
    <w:rPr>
      <w:rFonts w:eastAsia="Calibri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1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776214-5193-4298-9CE3-65D125B1D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3297</Characters>
  <Application>Microsoft Office Word</Application>
  <DocSecurity>0</DocSecurity>
  <Lines>27</Lines>
  <Paragraphs>7</Paragraphs>
  <ScaleCrop>false</ScaleCrop>
  <Company/>
  <LinksUpToDate>false</LinksUpToDate>
  <CharactersWithSpaces>3905</CharactersWithSpaces>
  <SharedDoc>false</SharedDoc>
  <HLinks>
    <vt:vector size="6" baseType="variant">
      <vt:variant>
        <vt:i4>6356994</vt:i4>
      </vt:variant>
      <vt:variant>
        <vt:i4>4</vt:i4>
      </vt:variant>
      <vt:variant>
        <vt:i4>0</vt:i4>
      </vt:variant>
      <vt:variant>
        <vt:i4>5</vt:i4>
      </vt:variant>
      <vt:variant>
        <vt:lpwstr>http://www.puc.texas.gov/industry/water/Forms/CCN_Application.pdf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2020-06-04T16:58:00Z</dcterms:created>
  <dcterms:modified xsi:type="dcterms:W3CDTF">2020-06-04T16:59:00Z</dcterms:modified>
</cp:coreProperties>
</file>